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59" w:rsidRDefault="00232559" w:rsidP="005C27A8">
      <w:pPr>
        <w:jc w:val="center"/>
        <w:rPr>
          <w:rFonts w:ascii="Times New Roman" w:hAnsi="Times New Roman"/>
          <w:b/>
          <w:sz w:val="32"/>
          <w:lang w:val="tr-TR"/>
        </w:rPr>
      </w:pPr>
      <w:bookmarkStart w:id="0" w:name="_GoBack"/>
      <w:bookmarkEnd w:id="0"/>
      <w:r>
        <w:rPr>
          <w:rFonts w:ascii="Times New Roman" w:hAnsi="Times New Roman"/>
          <w:b/>
          <w:sz w:val="32"/>
          <w:lang w:val="tr-TR"/>
        </w:rPr>
        <w:t>İstanbul Taahhüt Beyanı</w:t>
      </w:r>
    </w:p>
    <w:p w:rsidR="00232559" w:rsidRPr="005C27A8" w:rsidRDefault="00232559" w:rsidP="005C27A8">
      <w:pPr>
        <w:jc w:val="center"/>
        <w:rPr>
          <w:rFonts w:ascii="Times New Roman" w:hAnsi="Times New Roman"/>
          <w:b/>
          <w:sz w:val="32"/>
          <w:lang w:val="tr-TR"/>
        </w:rPr>
      </w:pPr>
      <w:r>
        <w:rPr>
          <w:rFonts w:ascii="Times New Roman" w:hAnsi="Times New Roman"/>
          <w:b/>
          <w:i/>
          <w:sz w:val="28"/>
          <w:szCs w:val="28"/>
          <w:lang w:val="tr-TR"/>
        </w:rPr>
        <w:t>Sözlerin Tutulması</w:t>
      </w:r>
      <w:r w:rsidRPr="00AE2934">
        <w:rPr>
          <w:rFonts w:ascii="Times New Roman" w:hAnsi="Times New Roman"/>
          <w:b/>
          <w:i/>
          <w:sz w:val="28"/>
          <w:szCs w:val="28"/>
          <w:lang w:val="tr-TR"/>
        </w:rPr>
        <w:t xml:space="preserve"> – </w:t>
      </w:r>
      <w:r>
        <w:rPr>
          <w:rFonts w:ascii="Times New Roman" w:hAnsi="Times New Roman"/>
          <w:b/>
          <w:i/>
          <w:sz w:val="28"/>
          <w:szCs w:val="28"/>
          <w:lang w:val="tr-TR"/>
        </w:rPr>
        <w:t>Sonuçların Ölçülmesi</w:t>
      </w:r>
    </w:p>
    <w:p w:rsidR="00232559" w:rsidRPr="00AE2934" w:rsidRDefault="00232559" w:rsidP="00F2385F">
      <w:pPr>
        <w:spacing w:line="240" w:lineRule="auto"/>
        <w:jc w:val="both"/>
        <w:rPr>
          <w:rFonts w:ascii="Times New Roman" w:hAnsi="Times New Roman"/>
          <w:sz w:val="24"/>
          <w:szCs w:val="24"/>
          <w:lang w:val="tr-TR"/>
        </w:rPr>
      </w:pPr>
      <w:r w:rsidRPr="00CD20E9">
        <w:rPr>
          <w:rFonts w:ascii="Times New Roman" w:hAnsi="Times New Roman"/>
          <w:sz w:val="24"/>
          <w:szCs w:val="24"/>
          <w:lang w:val="tr-TR"/>
        </w:rPr>
        <w:t>Dünyanın tüm bölgelerinden ha</w:t>
      </w:r>
      <w:r>
        <w:rPr>
          <w:rFonts w:ascii="Times New Roman" w:hAnsi="Times New Roman"/>
          <w:sz w:val="24"/>
          <w:szCs w:val="24"/>
          <w:lang w:val="tr-TR"/>
        </w:rPr>
        <w:t>l</w:t>
      </w:r>
      <w:r w:rsidRPr="00CD20E9">
        <w:rPr>
          <w:rFonts w:ascii="Times New Roman" w:hAnsi="Times New Roman"/>
          <w:sz w:val="24"/>
          <w:szCs w:val="24"/>
          <w:lang w:val="tr-TR"/>
        </w:rPr>
        <w:t>klarımızın temsilcisi ol</w:t>
      </w:r>
      <w:r>
        <w:rPr>
          <w:rFonts w:ascii="Times New Roman" w:hAnsi="Times New Roman"/>
          <w:sz w:val="24"/>
          <w:szCs w:val="24"/>
          <w:lang w:val="tr-TR"/>
        </w:rPr>
        <w:t xml:space="preserve">an </w:t>
      </w:r>
      <w:r w:rsidRPr="00CD20E9">
        <w:rPr>
          <w:rFonts w:ascii="Times New Roman" w:hAnsi="Times New Roman"/>
          <w:sz w:val="24"/>
          <w:szCs w:val="24"/>
          <w:lang w:val="tr-TR"/>
        </w:rPr>
        <w:t xml:space="preserve">bizler, Uluslararası Nüfus ve Kalkınma Konferansı (ICPD) Eylem Programının 2014’e kadar ve sonrasında nasıl uygulanacağına dair </w:t>
      </w:r>
      <w:r>
        <w:rPr>
          <w:rFonts w:ascii="Times New Roman" w:hAnsi="Times New Roman"/>
          <w:sz w:val="24"/>
          <w:szCs w:val="24"/>
          <w:lang w:val="tr-TR"/>
        </w:rPr>
        <w:t xml:space="preserve">devam eden </w:t>
      </w:r>
      <w:r w:rsidRPr="00CD20E9">
        <w:rPr>
          <w:rFonts w:ascii="Times New Roman" w:hAnsi="Times New Roman"/>
          <w:sz w:val="24"/>
          <w:szCs w:val="24"/>
          <w:lang w:val="tr-TR"/>
        </w:rPr>
        <w:t>bir</w:t>
      </w:r>
      <w:r>
        <w:rPr>
          <w:rFonts w:ascii="Times New Roman" w:hAnsi="Times New Roman"/>
          <w:sz w:val="24"/>
          <w:szCs w:val="24"/>
          <w:lang w:val="tr-TR"/>
        </w:rPr>
        <w:t xml:space="preserve"> eylem rotası belirlemek amacıyla 24</w:t>
      </w:r>
      <w:r w:rsidRPr="00CD20E9">
        <w:rPr>
          <w:rFonts w:ascii="Times New Roman" w:hAnsi="Times New Roman"/>
          <w:sz w:val="24"/>
          <w:szCs w:val="24"/>
          <w:lang w:val="tr-TR"/>
        </w:rPr>
        <w:t>-25 Mayıs 2012 tarih</w:t>
      </w:r>
      <w:r>
        <w:rPr>
          <w:rFonts w:ascii="Times New Roman" w:hAnsi="Times New Roman"/>
          <w:sz w:val="24"/>
          <w:szCs w:val="24"/>
          <w:lang w:val="tr-TR"/>
        </w:rPr>
        <w:t>lerinde</w:t>
      </w:r>
      <w:r w:rsidRPr="00CD20E9">
        <w:rPr>
          <w:rFonts w:ascii="Times New Roman" w:hAnsi="Times New Roman"/>
          <w:sz w:val="24"/>
          <w:szCs w:val="24"/>
          <w:lang w:val="tr-TR"/>
        </w:rPr>
        <w:t xml:space="preserve"> Türkiye’nin İstanbul kentinde bir araya </w:t>
      </w:r>
      <w:r>
        <w:rPr>
          <w:rFonts w:ascii="Times New Roman" w:hAnsi="Times New Roman"/>
          <w:sz w:val="24"/>
          <w:szCs w:val="24"/>
          <w:lang w:val="tr-TR"/>
        </w:rPr>
        <w:t>gelmiş bulunuyoruz</w:t>
      </w:r>
      <w:r w:rsidRPr="00CD20E9">
        <w:rPr>
          <w:rFonts w:ascii="Times New Roman" w:hAnsi="Times New Roman"/>
          <w:sz w:val="24"/>
          <w:szCs w:val="24"/>
          <w:lang w:val="tr-TR"/>
        </w:rPr>
        <w:t xml:space="preserve">.  </w:t>
      </w:r>
    </w:p>
    <w:p w:rsidR="00232559" w:rsidRPr="00F2385F" w:rsidRDefault="00232559" w:rsidP="001C6A47">
      <w:pPr>
        <w:spacing w:line="240" w:lineRule="auto"/>
        <w:jc w:val="both"/>
        <w:rPr>
          <w:rFonts w:ascii="Times New Roman" w:hAnsi="Times New Roman"/>
          <w:sz w:val="24"/>
          <w:szCs w:val="24"/>
          <w:lang w:val="tr-TR"/>
        </w:rPr>
      </w:pPr>
      <w:r w:rsidRPr="00F2385F">
        <w:rPr>
          <w:rFonts w:ascii="Times New Roman" w:hAnsi="Times New Roman"/>
          <w:sz w:val="24"/>
          <w:szCs w:val="24"/>
          <w:lang w:val="tr-TR"/>
        </w:rPr>
        <w:t xml:space="preserve">Bu toplantı, Eylem Programının uygulanmasına ilişkin ulusal, bölgesel ve küresel gözden geçirmelere katıldığımız kilit bir anda meydana gelmektedir. </w:t>
      </w:r>
      <w:r w:rsidRPr="00CD20E9">
        <w:rPr>
          <w:rFonts w:ascii="Times New Roman" w:hAnsi="Times New Roman"/>
          <w:sz w:val="24"/>
          <w:szCs w:val="24"/>
          <w:lang w:val="tr-TR"/>
        </w:rPr>
        <w:t xml:space="preserve">Aynı zamanda, devam eden ulusal </w:t>
      </w:r>
      <w:r>
        <w:rPr>
          <w:rFonts w:ascii="Times New Roman" w:hAnsi="Times New Roman"/>
          <w:sz w:val="24"/>
          <w:szCs w:val="24"/>
          <w:lang w:val="tr-TR"/>
        </w:rPr>
        <w:t>istişareler</w:t>
      </w:r>
      <w:r w:rsidRPr="00CD20E9">
        <w:rPr>
          <w:rFonts w:ascii="Times New Roman" w:hAnsi="Times New Roman"/>
          <w:sz w:val="24"/>
          <w:szCs w:val="24"/>
          <w:lang w:val="tr-TR"/>
        </w:rPr>
        <w:t xml:space="preserve"> </w:t>
      </w:r>
      <w:r>
        <w:rPr>
          <w:rFonts w:ascii="Times New Roman" w:hAnsi="Times New Roman"/>
          <w:sz w:val="24"/>
          <w:szCs w:val="24"/>
          <w:lang w:val="tr-TR"/>
        </w:rPr>
        <w:t>vasıtasıyla,</w:t>
      </w:r>
      <w:r w:rsidRPr="00CD20E9">
        <w:rPr>
          <w:rFonts w:ascii="Times New Roman" w:hAnsi="Times New Roman"/>
          <w:sz w:val="24"/>
          <w:szCs w:val="24"/>
          <w:lang w:val="tr-TR"/>
        </w:rPr>
        <w:t xml:space="preserve"> 2015’te Binyıl Kalkınma Hedeflerini </w:t>
      </w:r>
      <w:r>
        <w:rPr>
          <w:rFonts w:ascii="Times New Roman" w:hAnsi="Times New Roman"/>
          <w:sz w:val="24"/>
          <w:szCs w:val="24"/>
          <w:lang w:val="tr-TR"/>
        </w:rPr>
        <w:t xml:space="preserve">takip edecek </w:t>
      </w:r>
      <w:r w:rsidRPr="00CD20E9">
        <w:rPr>
          <w:rFonts w:ascii="Times New Roman" w:hAnsi="Times New Roman"/>
          <w:sz w:val="24"/>
          <w:szCs w:val="24"/>
          <w:lang w:val="tr-TR"/>
        </w:rPr>
        <w:t xml:space="preserve">yeni bir </w:t>
      </w:r>
      <w:r>
        <w:rPr>
          <w:rFonts w:ascii="Times New Roman" w:hAnsi="Times New Roman"/>
          <w:sz w:val="24"/>
          <w:szCs w:val="24"/>
          <w:lang w:val="tr-TR"/>
        </w:rPr>
        <w:t xml:space="preserve">uluslararası </w:t>
      </w:r>
      <w:r w:rsidRPr="00CD20E9">
        <w:rPr>
          <w:rFonts w:ascii="Times New Roman" w:hAnsi="Times New Roman"/>
          <w:sz w:val="24"/>
          <w:szCs w:val="24"/>
          <w:lang w:val="tr-TR"/>
        </w:rPr>
        <w:t xml:space="preserve">kalkınma çerçevesinin tanımını </w:t>
      </w:r>
      <w:r>
        <w:rPr>
          <w:rFonts w:ascii="Times New Roman" w:hAnsi="Times New Roman"/>
          <w:sz w:val="24"/>
          <w:szCs w:val="24"/>
          <w:lang w:val="tr-TR"/>
        </w:rPr>
        <w:t xml:space="preserve">da </w:t>
      </w:r>
      <w:r w:rsidRPr="00CD20E9">
        <w:rPr>
          <w:rFonts w:ascii="Times New Roman" w:hAnsi="Times New Roman"/>
          <w:sz w:val="24"/>
          <w:szCs w:val="24"/>
          <w:lang w:val="tr-TR"/>
        </w:rPr>
        <w:t xml:space="preserve">etkileme fırsatına </w:t>
      </w:r>
      <w:r>
        <w:rPr>
          <w:rFonts w:ascii="Times New Roman" w:hAnsi="Times New Roman"/>
          <w:sz w:val="24"/>
          <w:szCs w:val="24"/>
          <w:lang w:val="tr-TR"/>
        </w:rPr>
        <w:t>sahip olacağız</w:t>
      </w:r>
      <w:r w:rsidRPr="00CD20E9">
        <w:rPr>
          <w:rFonts w:ascii="Times New Roman" w:hAnsi="Times New Roman"/>
          <w:sz w:val="24"/>
          <w:szCs w:val="24"/>
          <w:lang w:val="tr-TR"/>
        </w:rPr>
        <w:t xml:space="preserve">. </w:t>
      </w:r>
      <w:r>
        <w:rPr>
          <w:rFonts w:ascii="Times New Roman" w:hAnsi="Times New Roman"/>
          <w:sz w:val="24"/>
          <w:szCs w:val="24"/>
          <w:lang w:val="tr-TR"/>
        </w:rPr>
        <w:t xml:space="preserve">Yeni kalkınma gündeminin insan hakları, hakkaniyet, fırsat eşitliği ve demokratik ilkeleri desteklediğini vurgulayarak, ICPD </w:t>
      </w:r>
      <w:r w:rsidRPr="00CD20E9">
        <w:rPr>
          <w:rFonts w:ascii="Times New Roman" w:hAnsi="Times New Roman"/>
          <w:sz w:val="24"/>
          <w:szCs w:val="24"/>
          <w:lang w:val="tr-TR"/>
        </w:rPr>
        <w:t>Eylem Programının vizyonu</w:t>
      </w:r>
      <w:r>
        <w:rPr>
          <w:rFonts w:ascii="Times New Roman" w:hAnsi="Times New Roman"/>
          <w:sz w:val="24"/>
          <w:szCs w:val="24"/>
          <w:lang w:val="tr-TR"/>
        </w:rPr>
        <w:t>,</w:t>
      </w:r>
      <w:r w:rsidRPr="00CD20E9">
        <w:rPr>
          <w:rFonts w:ascii="Times New Roman" w:hAnsi="Times New Roman"/>
          <w:sz w:val="24"/>
          <w:szCs w:val="24"/>
          <w:lang w:val="tr-TR"/>
        </w:rPr>
        <w:t xml:space="preserve"> ilkeleri, hedef ve amaçlarının bu iki kilit süreç yoluyla ilerletilmesini sağlamak için seçmenlerimizi, partilerimizi ve hükü</w:t>
      </w:r>
      <w:r>
        <w:rPr>
          <w:rFonts w:ascii="Times New Roman" w:hAnsi="Times New Roman"/>
          <w:sz w:val="24"/>
          <w:szCs w:val="24"/>
          <w:lang w:val="tr-TR"/>
        </w:rPr>
        <w:t xml:space="preserve">metlerimizi seferber etmeliyiz. </w:t>
      </w:r>
      <w:r w:rsidRPr="00F2385F">
        <w:rPr>
          <w:rFonts w:ascii="Times New Roman" w:hAnsi="Times New Roman"/>
          <w:sz w:val="24"/>
          <w:szCs w:val="24"/>
          <w:lang w:val="tr-TR"/>
        </w:rPr>
        <w:t xml:space="preserve"> </w:t>
      </w:r>
    </w:p>
    <w:p w:rsidR="00232559" w:rsidRPr="00262836" w:rsidRDefault="00232559" w:rsidP="00262836">
      <w:pPr>
        <w:spacing w:line="240" w:lineRule="auto"/>
        <w:jc w:val="both"/>
        <w:rPr>
          <w:rFonts w:ascii="Times New Roman" w:hAnsi="Times New Roman"/>
          <w:sz w:val="24"/>
          <w:szCs w:val="24"/>
          <w:lang w:val="tr-TR"/>
        </w:rPr>
      </w:pPr>
      <w:r>
        <w:rPr>
          <w:rFonts w:ascii="Times New Roman" w:hAnsi="Times New Roman"/>
          <w:sz w:val="24"/>
          <w:szCs w:val="24"/>
          <w:lang w:val="tr-TR"/>
        </w:rPr>
        <w:t>Uluslararası Nüfus ve Kalkınma Konferansının hedeflerine ulaşılması yönünde ülkelerimiz tarafından bazı gelişmelerin kaydedilmiş olduğunun farkında olmakla birlikte, gündemin tam anlamıyla uygulanabilmesi için somut önlemlerin alınmasına yönelik zorluklar devam etmektedir.  Bu durum, diğer önlemlerin yanı sıra; nüfus dinamiklerinin sistematik olarak ulusal ve uluslararası kalkınma stratejilerine ve politikalarına dahil edilmesini, yaşlanma ve azalan doğurganlık, iklim değişikliği, doğal afetler, çatışma ve yerinden olma konularının ele alınmasını, HIV salgınının tersine çevrilmesini ve uluslararası göçün kapsamlı bir şekilde ICPD bağlamında ele alınmasını gerektirmektedir</w:t>
      </w:r>
      <w:r w:rsidRPr="00262836">
        <w:rPr>
          <w:rFonts w:ascii="Times New Roman" w:hAnsi="Times New Roman"/>
          <w:sz w:val="24"/>
          <w:szCs w:val="24"/>
          <w:lang w:val="tr-TR"/>
        </w:rPr>
        <w:t xml:space="preserve">.    </w:t>
      </w:r>
    </w:p>
    <w:p w:rsidR="00232559" w:rsidRPr="0018635D" w:rsidRDefault="00232559" w:rsidP="00503E8C">
      <w:pPr>
        <w:spacing w:line="240" w:lineRule="auto"/>
        <w:jc w:val="both"/>
        <w:rPr>
          <w:rFonts w:ascii="Times New Roman" w:hAnsi="Times New Roman"/>
          <w:sz w:val="24"/>
          <w:szCs w:val="24"/>
          <w:lang w:val="tr-TR"/>
        </w:rPr>
      </w:pPr>
      <w:r w:rsidRPr="00CD20E9">
        <w:rPr>
          <w:rFonts w:ascii="Times New Roman" w:hAnsi="Times New Roman"/>
          <w:sz w:val="24"/>
          <w:szCs w:val="24"/>
          <w:lang w:val="tr-TR"/>
        </w:rPr>
        <w:t xml:space="preserve">Bu amaca yönelik olarak, ülkelerin yoksulluğu </w:t>
      </w:r>
      <w:r>
        <w:rPr>
          <w:rFonts w:ascii="Times New Roman" w:hAnsi="Times New Roman"/>
          <w:sz w:val="24"/>
          <w:szCs w:val="24"/>
          <w:lang w:val="tr-TR"/>
        </w:rPr>
        <w:t xml:space="preserve">ve sosyal ve ekonomik eşitsizliği </w:t>
      </w:r>
      <w:r w:rsidRPr="00CD20E9">
        <w:rPr>
          <w:rFonts w:ascii="Times New Roman" w:hAnsi="Times New Roman"/>
          <w:sz w:val="24"/>
          <w:szCs w:val="24"/>
          <w:lang w:val="tr-TR"/>
        </w:rPr>
        <w:t xml:space="preserve">azaltması, tüm insanların yaşamlarını iyileştirmesi, </w:t>
      </w:r>
      <w:r>
        <w:rPr>
          <w:rFonts w:ascii="Times New Roman" w:hAnsi="Times New Roman"/>
          <w:sz w:val="24"/>
          <w:szCs w:val="24"/>
          <w:lang w:val="tr-TR"/>
        </w:rPr>
        <w:t xml:space="preserve">cinsel sağlık ve üreme sağlığı hakları da dahil olmak üzere; </w:t>
      </w:r>
      <w:r w:rsidRPr="00CD20E9">
        <w:rPr>
          <w:rFonts w:ascii="Times New Roman" w:hAnsi="Times New Roman"/>
          <w:sz w:val="24"/>
          <w:szCs w:val="24"/>
          <w:lang w:val="tr-TR"/>
        </w:rPr>
        <w:t>kadınların, erkeklerin, kız ve erkek çocukların sağlıklarını ve haklarını koruması, toplumsal cinsiyet eşitliğini ve kadın sağlığını desteklemesi, herkesin onurlu bir yaşam sürebileceği koşulları yaratması, çevreyi koruması ve sürdürüleb</w:t>
      </w:r>
      <w:r>
        <w:rPr>
          <w:rFonts w:ascii="Times New Roman" w:hAnsi="Times New Roman"/>
          <w:sz w:val="24"/>
          <w:szCs w:val="24"/>
          <w:lang w:val="tr-TR"/>
        </w:rPr>
        <w:t>ilir kalkınmayı sağlaması için Eylem Programının uygulanmasının elzem olduğunu</w:t>
      </w:r>
      <w:r w:rsidRPr="00CD20E9">
        <w:rPr>
          <w:rFonts w:ascii="Times New Roman" w:hAnsi="Times New Roman"/>
          <w:sz w:val="24"/>
          <w:szCs w:val="24"/>
          <w:lang w:val="tr-TR"/>
        </w:rPr>
        <w:t xml:space="preserve"> ka</w:t>
      </w:r>
      <w:r>
        <w:rPr>
          <w:rFonts w:ascii="Times New Roman" w:hAnsi="Times New Roman"/>
          <w:sz w:val="24"/>
          <w:szCs w:val="24"/>
          <w:lang w:val="tr-TR"/>
        </w:rPr>
        <w:t>b</w:t>
      </w:r>
      <w:r w:rsidRPr="00CD20E9">
        <w:rPr>
          <w:rFonts w:ascii="Times New Roman" w:hAnsi="Times New Roman"/>
          <w:sz w:val="24"/>
          <w:szCs w:val="24"/>
          <w:lang w:val="tr-TR"/>
        </w:rPr>
        <w:t>ul ederek, ICPD</w:t>
      </w:r>
      <w:r>
        <w:rPr>
          <w:rFonts w:ascii="Times New Roman" w:hAnsi="Times New Roman"/>
          <w:sz w:val="24"/>
          <w:szCs w:val="24"/>
          <w:lang w:val="tr-TR"/>
        </w:rPr>
        <w:t xml:space="preserve"> Eylem Programına yönelik taahhüdümüzü tekrar teyit ediyoruz</w:t>
      </w:r>
      <w:r w:rsidRPr="00CD20E9">
        <w:rPr>
          <w:rFonts w:ascii="Times New Roman" w:hAnsi="Times New Roman"/>
          <w:sz w:val="24"/>
          <w:szCs w:val="24"/>
          <w:lang w:val="tr-TR"/>
        </w:rPr>
        <w:t xml:space="preserve">. Ayrıca, </w:t>
      </w:r>
      <w:r>
        <w:rPr>
          <w:rFonts w:ascii="Times New Roman" w:hAnsi="Times New Roman"/>
          <w:sz w:val="24"/>
          <w:szCs w:val="24"/>
          <w:lang w:val="tr-TR"/>
        </w:rPr>
        <w:t>daha</w:t>
      </w:r>
      <w:r w:rsidRPr="00CD20E9">
        <w:rPr>
          <w:rFonts w:ascii="Times New Roman" w:hAnsi="Times New Roman"/>
          <w:sz w:val="24"/>
          <w:szCs w:val="24"/>
          <w:lang w:val="tr-TR"/>
        </w:rPr>
        <w:t xml:space="preserve"> önceki IPCI’</w:t>
      </w:r>
      <w:r>
        <w:rPr>
          <w:rFonts w:ascii="Times New Roman" w:hAnsi="Times New Roman"/>
          <w:sz w:val="24"/>
          <w:szCs w:val="24"/>
          <w:lang w:val="tr-TR"/>
        </w:rPr>
        <w:t>lar</w:t>
      </w:r>
      <w:r w:rsidRPr="00CD20E9">
        <w:rPr>
          <w:rFonts w:ascii="Times New Roman" w:hAnsi="Times New Roman"/>
          <w:sz w:val="24"/>
          <w:szCs w:val="24"/>
          <w:lang w:val="tr-TR"/>
        </w:rPr>
        <w:t xml:space="preserve">da verilen taahhütleri </w:t>
      </w:r>
      <w:r>
        <w:rPr>
          <w:rFonts w:ascii="Times New Roman" w:hAnsi="Times New Roman"/>
          <w:sz w:val="24"/>
          <w:szCs w:val="24"/>
          <w:lang w:val="tr-TR"/>
        </w:rPr>
        <w:t xml:space="preserve">yineliyor </w:t>
      </w:r>
      <w:r w:rsidRPr="00CD20E9">
        <w:rPr>
          <w:rFonts w:ascii="Times New Roman" w:hAnsi="Times New Roman"/>
          <w:sz w:val="24"/>
          <w:szCs w:val="24"/>
          <w:lang w:val="tr-TR"/>
        </w:rPr>
        <w:t>ve bir ivedilik duygusuyla hare</w:t>
      </w:r>
      <w:r>
        <w:rPr>
          <w:rFonts w:ascii="Times New Roman" w:hAnsi="Times New Roman"/>
          <w:sz w:val="24"/>
          <w:szCs w:val="24"/>
          <w:lang w:val="tr-TR"/>
        </w:rPr>
        <w:t>ket etme yönündeki taahhüdümüzün altını çiziyoruz.</w:t>
      </w:r>
    </w:p>
    <w:p w:rsidR="00232559" w:rsidRPr="00503E8C" w:rsidRDefault="00232559" w:rsidP="00796AF5">
      <w:pPr>
        <w:pStyle w:val="NormalWeb"/>
        <w:spacing w:before="0" w:beforeAutospacing="0" w:after="0" w:afterAutospacing="0"/>
        <w:jc w:val="both"/>
        <w:rPr>
          <w:b/>
          <w:lang w:val="tr-TR"/>
        </w:rPr>
      </w:pPr>
      <w:r w:rsidRPr="00CD20E9">
        <w:rPr>
          <w:b/>
          <w:lang w:val="tr-TR"/>
        </w:rPr>
        <w:t>Parlamenterler olarak bizler, ICPD’nin ilkeleriyle tutarlı bir şekilde, aşağıdaki konularda üzerimize düşen rolü oynamaya kararlıyız</w:t>
      </w:r>
      <w:r w:rsidRPr="00503E8C">
        <w:rPr>
          <w:b/>
          <w:lang w:val="tr-TR"/>
        </w:rPr>
        <w:t>:</w:t>
      </w:r>
    </w:p>
    <w:p w:rsidR="00232559" w:rsidRDefault="00232559" w:rsidP="002E7A9E">
      <w:pPr>
        <w:pStyle w:val="NormalWeb"/>
        <w:spacing w:before="0" w:beforeAutospacing="0" w:after="0" w:afterAutospacing="0"/>
        <w:jc w:val="both"/>
        <w:rPr>
          <w:b/>
          <w:lang w:val="tr-TR"/>
        </w:rPr>
      </w:pPr>
    </w:p>
    <w:p w:rsidR="00232559" w:rsidRDefault="00232559" w:rsidP="0056196C">
      <w:pPr>
        <w:pStyle w:val="NormalWeb"/>
        <w:spacing w:before="0" w:beforeAutospacing="0" w:after="0" w:afterAutospacing="0"/>
        <w:jc w:val="both"/>
        <w:rPr>
          <w:lang w:val="tr-TR"/>
        </w:rPr>
      </w:pPr>
      <w:r>
        <w:rPr>
          <w:b/>
          <w:lang w:val="tr-TR"/>
        </w:rPr>
        <w:t xml:space="preserve">I. </w:t>
      </w:r>
      <w:r w:rsidRPr="002E7A9E">
        <w:rPr>
          <w:b/>
          <w:lang w:val="tr-TR"/>
        </w:rPr>
        <w:t>ICPD Gündemi için Gerekli Kaynakların Seferber Edilmesi</w:t>
      </w:r>
    </w:p>
    <w:p w:rsidR="00232559" w:rsidRDefault="00232559" w:rsidP="0056196C">
      <w:pPr>
        <w:pStyle w:val="NormalWeb"/>
        <w:spacing w:before="0" w:beforeAutospacing="0" w:after="0" w:afterAutospacing="0"/>
        <w:jc w:val="both"/>
        <w:rPr>
          <w:lang w:val="tr-TR"/>
        </w:rPr>
      </w:pPr>
      <w:r w:rsidRPr="005C27A8">
        <w:rPr>
          <w:lang w:val="tr-TR"/>
        </w:rPr>
        <w:t>Ö</w:t>
      </w:r>
      <w:r w:rsidRPr="00CD20E9">
        <w:rPr>
          <w:lang w:val="tr-TR"/>
        </w:rPr>
        <w:t xml:space="preserve">zellikle </w:t>
      </w:r>
      <w:r>
        <w:rPr>
          <w:lang w:val="tr-TR"/>
        </w:rPr>
        <w:t xml:space="preserve">aile planlaması, </w:t>
      </w:r>
      <w:r w:rsidRPr="00CD20E9">
        <w:rPr>
          <w:lang w:val="tr-TR"/>
        </w:rPr>
        <w:t>gençle</w:t>
      </w:r>
      <w:r>
        <w:rPr>
          <w:lang w:val="tr-TR"/>
        </w:rPr>
        <w:t>r için kapsamlı cinsellik eğitimi ve bilgilendirme ve anne sağlığı kapsamı da dahil olmak üzere,</w:t>
      </w:r>
      <w:r w:rsidRPr="00CD20E9">
        <w:rPr>
          <w:lang w:val="tr-TR"/>
        </w:rPr>
        <w:t xml:space="preserve"> </w:t>
      </w:r>
      <w:r>
        <w:rPr>
          <w:lang w:val="tr-TR"/>
        </w:rPr>
        <w:t>cinsel haklar ve üreme haklarından yararlanılması ve cinsel sağlık ve üreme sağlığı hizmetlerine erişimin sağlanması amacıyla, ICPD gündeminin tüm uygulamalarına u</w:t>
      </w:r>
      <w:r w:rsidRPr="00CD20E9">
        <w:rPr>
          <w:lang w:val="tr-TR"/>
        </w:rPr>
        <w:t>lusal bütçelerden, dış bağışçılardan ve yerel ve çok uluslu özel se</w:t>
      </w:r>
      <w:r>
        <w:rPr>
          <w:lang w:val="tr-TR"/>
        </w:rPr>
        <w:t>ktör</w:t>
      </w:r>
      <w:r w:rsidRPr="00CD20E9">
        <w:rPr>
          <w:lang w:val="tr-TR"/>
        </w:rPr>
        <w:t xml:space="preserve"> </w:t>
      </w:r>
      <w:r>
        <w:rPr>
          <w:lang w:val="tr-TR"/>
        </w:rPr>
        <w:t xml:space="preserve">de </w:t>
      </w:r>
      <w:r w:rsidRPr="00CD20E9">
        <w:rPr>
          <w:lang w:val="tr-TR"/>
        </w:rPr>
        <w:t xml:space="preserve">dahil diğer kaynaklardan </w:t>
      </w:r>
      <w:r>
        <w:rPr>
          <w:lang w:val="tr-TR"/>
        </w:rPr>
        <w:t>daha fazla finansman</w:t>
      </w:r>
      <w:r w:rsidRPr="00CD20E9">
        <w:rPr>
          <w:lang w:val="tr-TR"/>
        </w:rPr>
        <w:t xml:space="preserve"> tahsis edilmesi için savunu</w:t>
      </w:r>
      <w:r>
        <w:rPr>
          <w:lang w:val="tr-TR"/>
        </w:rPr>
        <w:t>culuk</w:t>
      </w:r>
      <w:r w:rsidRPr="00CD20E9">
        <w:rPr>
          <w:lang w:val="tr-TR"/>
        </w:rPr>
        <w:t xml:space="preserve"> yapacağız. </w:t>
      </w:r>
    </w:p>
    <w:p w:rsidR="00232559" w:rsidRDefault="00232559" w:rsidP="005158CB">
      <w:pPr>
        <w:pStyle w:val="NormalWeb"/>
        <w:spacing w:before="0" w:beforeAutospacing="0" w:after="0" w:afterAutospacing="0"/>
        <w:jc w:val="both"/>
        <w:rPr>
          <w:lang w:val="tr-TR"/>
        </w:rPr>
      </w:pPr>
    </w:p>
    <w:p w:rsidR="00232559" w:rsidRPr="005C27A8" w:rsidRDefault="00232559" w:rsidP="005158CB">
      <w:pPr>
        <w:pStyle w:val="NormalWeb"/>
        <w:spacing w:before="0" w:beforeAutospacing="0" w:after="0" w:afterAutospacing="0"/>
        <w:jc w:val="both"/>
        <w:rPr>
          <w:lang w:val="tr-TR"/>
        </w:rPr>
      </w:pPr>
      <w:r w:rsidRPr="00CD20E9">
        <w:rPr>
          <w:lang w:val="tr-TR"/>
        </w:rPr>
        <w:t>Bizler</w:t>
      </w:r>
      <w:r w:rsidRPr="005C27A8">
        <w:rPr>
          <w:lang w:val="tr-TR"/>
        </w:rPr>
        <w:t xml:space="preserve">: </w:t>
      </w:r>
    </w:p>
    <w:p w:rsidR="00232559" w:rsidRPr="00EC77C4" w:rsidRDefault="00232559" w:rsidP="00EC77C4">
      <w:pPr>
        <w:pStyle w:val="NormalWeb"/>
        <w:spacing w:before="0" w:beforeAutospacing="0" w:after="0" w:afterAutospacing="0"/>
        <w:jc w:val="both"/>
        <w:rPr>
          <w:lang w:val="tr-TR"/>
        </w:rPr>
      </w:pPr>
      <w:r w:rsidRPr="00EC77C4">
        <w:rPr>
          <w:lang w:val="tr-TR"/>
        </w:rPr>
        <w:lastRenderedPageBreak/>
        <w:t xml:space="preserve">1. Piyasa mekanizmalarının etkilenmesi de dahil olmak üzere emtia güvenliği, sosyal seferberlik ve sağlık sistemlerinin güçlendirilmesi konularındaki faaliyetlerin </w:t>
      </w:r>
      <w:r>
        <w:rPr>
          <w:lang w:val="tr-TR"/>
        </w:rPr>
        <w:t>genişletilebilmesi amacıyla; aile planlaması inisiyatifi için emre amade kılınacak kaynaklara yönelik herhangi bir yeni finansman mekanizmasının oluşturulmamasını sağlamak için</w:t>
      </w:r>
      <w:r w:rsidRPr="00EC77C4">
        <w:rPr>
          <w:lang w:val="tr-TR"/>
        </w:rPr>
        <w:t xml:space="preserve"> Aile Planlaması Zirvesine katılan Hükümetlerle, Bill ve Melinda Gates Vakfı ile ve Birleşmiş Milletler Nüfus Fonu UNFPA ile birlikte çalışacağız.</w:t>
      </w:r>
    </w:p>
    <w:p w:rsidR="00232559" w:rsidRPr="00EC77C4" w:rsidRDefault="00232559" w:rsidP="0007678A">
      <w:pPr>
        <w:pStyle w:val="NormalWeb"/>
        <w:spacing w:before="0" w:beforeAutospacing="0" w:after="0" w:afterAutospacing="0"/>
        <w:jc w:val="both"/>
        <w:rPr>
          <w:lang w:val="tr-TR"/>
        </w:rPr>
      </w:pPr>
      <w:r w:rsidRPr="00EC77C4">
        <w:rPr>
          <w:lang w:val="tr-TR"/>
        </w:rPr>
        <w:t xml:space="preserve"> </w:t>
      </w:r>
    </w:p>
    <w:p w:rsidR="00232559" w:rsidRDefault="00232559" w:rsidP="00267AAE">
      <w:pPr>
        <w:pStyle w:val="NormalWeb"/>
        <w:spacing w:before="0" w:beforeAutospacing="0" w:after="0" w:afterAutospacing="0"/>
        <w:jc w:val="both"/>
        <w:rPr>
          <w:lang w:val="tr-TR"/>
        </w:rPr>
      </w:pPr>
      <w:r w:rsidRPr="00EC77C4">
        <w:rPr>
          <w:lang w:val="tr-TR"/>
        </w:rPr>
        <w:t xml:space="preserve">2. </w:t>
      </w:r>
      <w:r w:rsidRPr="00CD20E9">
        <w:rPr>
          <w:lang w:val="tr-TR"/>
        </w:rPr>
        <w:t>ICPD Eylem Programını</w:t>
      </w:r>
      <w:r>
        <w:rPr>
          <w:lang w:val="tr-TR"/>
        </w:rPr>
        <w:t>n uygulanması için kaynak</w:t>
      </w:r>
      <w:r w:rsidRPr="00CD20E9">
        <w:rPr>
          <w:lang w:val="tr-TR"/>
        </w:rPr>
        <w:t xml:space="preserve"> </w:t>
      </w:r>
      <w:r>
        <w:rPr>
          <w:lang w:val="tr-TR"/>
        </w:rPr>
        <w:t>sağlanması ve finansmanın uyumlu, koordinasyon halinde ve şeffaf bir şekilde kanalize edilebilmesi amacıyla gerek icra organlarımızı, gerekse</w:t>
      </w:r>
      <w:r w:rsidRPr="00CD20E9">
        <w:rPr>
          <w:lang w:val="tr-TR"/>
        </w:rPr>
        <w:t xml:space="preserve"> bağışçılarınızı devreye </w:t>
      </w:r>
      <w:r>
        <w:rPr>
          <w:lang w:val="tr-TR"/>
        </w:rPr>
        <w:t>sokacağız.</w:t>
      </w:r>
    </w:p>
    <w:p w:rsidR="00232559" w:rsidRDefault="00232559" w:rsidP="00267AAE">
      <w:pPr>
        <w:pStyle w:val="NormalWeb"/>
        <w:spacing w:before="0" w:beforeAutospacing="0" w:after="0" w:afterAutospacing="0"/>
        <w:jc w:val="both"/>
        <w:rPr>
          <w:lang w:val="tr-TR"/>
        </w:rPr>
      </w:pPr>
    </w:p>
    <w:p w:rsidR="00232559" w:rsidRPr="006C09B2" w:rsidRDefault="00232559" w:rsidP="00267AAE">
      <w:pPr>
        <w:pStyle w:val="NormalWeb"/>
        <w:spacing w:before="0" w:beforeAutospacing="0" w:after="0" w:afterAutospacing="0"/>
        <w:jc w:val="both"/>
        <w:rPr>
          <w:lang w:val="tr-TR"/>
        </w:rPr>
      </w:pPr>
      <w:r>
        <w:rPr>
          <w:lang w:val="tr-TR"/>
        </w:rPr>
        <w:t xml:space="preserve">3. </w:t>
      </w:r>
      <w:r w:rsidRPr="006C09B2">
        <w:rPr>
          <w:lang w:val="tr-TR"/>
        </w:rPr>
        <w:t>Ulusal, bölgesel ve küresel parlamenterler ağlarımızı güçlendirecek ve 2010 yılında Kanada’nın Muskoka kentinde yapılan G8 Zirvesinde kadın ve çocuk sağlığı konusunda verilen taahhütlerin uygulanmasının gözden geçirilmesini gündemlerine dahil etmeleri konusunda G8 ve G20 ülkelerinin liderleriyle irtibata geçeceğiz</w:t>
      </w:r>
      <w:r>
        <w:rPr>
          <w:lang w:val="tr-TR"/>
        </w:rPr>
        <w:t>.</w:t>
      </w:r>
    </w:p>
    <w:p w:rsidR="00232559" w:rsidRPr="006C09B2" w:rsidRDefault="00232559" w:rsidP="0007678A">
      <w:pPr>
        <w:pStyle w:val="NormalWeb"/>
        <w:spacing w:before="0" w:beforeAutospacing="0" w:after="0" w:afterAutospacing="0"/>
        <w:jc w:val="both"/>
        <w:rPr>
          <w:lang w:val="tr-TR"/>
        </w:rPr>
      </w:pPr>
    </w:p>
    <w:p w:rsidR="00232559" w:rsidRPr="006C09B2" w:rsidRDefault="00232559" w:rsidP="006C09B2">
      <w:pPr>
        <w:pStyle w:val="NormalWeb"/>
        <w:spacing w:before="0" w:beforeAutospacing="0" w:after="0" w:afterAutospacing="0"/>
        <w:jc w:val="both"/>
        <w:rPr>
          <w:lang w:val="tr-TR"/>
        </w:rPr>
      </w:pPr>
      <w:r w:rsidRPr="006C09B2">
        <w:rPr>
          <w:lang w:val="tr-TR"/>
        </w:rPr>
        <w:t>4. Uluslararası taahhütlere uyulmasını sağlamak amacıyla Hükümetlerimizin yaptığı katkıları değerlendirmek için meclis toplantıları düzenleyeceğiz.</w:t>
      </w:r>
    </w:p>
    <w:p w:rsidR="00232559" w:rsidRPr="006C09B2" w:rsidRDefault="00232559" w:rsidP="0007678A">
      <w:pPr>
        <w:pStyle w:val="NormalWeb"/>
        <w:spacing w:before="0" w:beforeAutospacing="0" w:after="0" w:afterAutospacing="0"/>
        <w:jc w:val="both"/>
        <w:rPr>
          <w:lang w:val="tr-TR"/>
        </w:rPr>
      </w:pPr>
    </w:p>
    <w:p w:rsidR="00232559" w:rsidRPr="006C09B2" w:rsidRDefault="00232559" w:rsidP="0056196C">
      <w:pPr>
        <w:pStyle w:val="NormalWeb"/>
        <w:spacing w:before="0" w:beforeAutospacing="0" w:after="0" w:afterAutospacing="0"/>
        <w:jc w:val="both"/>
        <w:rPr>
          <w:lang w:val="tr-TR"/>
        </w:rPr>
      </w:pPr>
      <w:r w:rsidRPr="006C09B2">
        <w:rPr>
          <w:lang w:val="tr-TR"/>
        </w:rPr>
        <w:t xml:space="preserve">5. </w:t>
      </w:r>
      <w:r w:rsidRPr="00CD20E9">
        <w:rPr>
          <w:lang w:val="tr-TR"/>
        </w:rPr>
        <w:t>Parlamentolarımızın gündemine</w:t>
      </w:r>
      <w:r>
        <w:rPr>
          <w:lang w:val="tr-TR"/>
        </w:rPr>
        <w:t>, aile planlaması da dahil olmak üzere</w:t>
      </w:r>
      <w:r w:rsidRPr="00CD20E9">
        <w:rPr>
          <w:lang w:val="tr-TR"/>
        </w:rPr>
        <w:t xml:space="preserve"> </w:t>
      </w:r>
      <w:r>
        <w:rPr>
          <w:lang w:val="tr-TR"/>
        </w:rPr>
        <w:t xml:space="preserve">cinsel sağlık ve </w:t>
      </w:r>
      <w:r w:rsidRPr="00CD20E9">
        <w:rPr>
          <w:lang w:val="tr-TR"/>
        </w:rPr>
        <w:t xml:space="preserve">üreme sağlığı </w:t>
      </w:r>
      <w:r>
        <w:rPr>
          <w:lang w:val="tr-TR"/>
        </w:rPr>
        <w:t xml:space="preserve">hakları </w:t>
      </w:r>
      <w:r w:rsidRPr="00CD20E9">
        <w:rPr>
          <w:lang w:val="tr-TR"/>
        </w:rPr>
        <w:t xml:space="preserve">ile ilgili olan ve bunlara ayrılan finansmanı etkileyen </w:t>
      </w:r>
      <w:r>
        <w:rPr>
          <w:lang w:val="tr-TR"/>
        </w:rPr>
        <w:t>eğilimler</w:t>
      </w:r>
      <w:r w:rsidRPr="00CD20E9">
        <w:rPr>
          <w:lang w:val="tr-TR"/>
        </w:rPr>
        <w:t xml:space="preserve"> </w:t>
      </w:r>
      <w:r>
        <w:rPr>
          <w:lang w:val="tr-TR"/>
        </w:rPr>
        <w:t>ve diğer faktörler hakkında yıllık bir tartışma oturumunu</w:t>
      </w:r>
      <w:r w:rsidRPr="00CD20E9">
        <w:rPr>
          <w:lang w:val="tr-TR"/>
        </w:rPr>
        <w:t xml:space="preserve"> dahil edeceğiz</w:t>
      </w:r>
      <w:r>
        <w:rPr>
          <w:lang w:val="tr-TR"/>
        </w:rPr>
        <w:t>. Ayrıca</w:t>
      </w:r>
      <w:r w:rsidRPr="00CD20E9">
        <w:rPr>
          <w:lang w:val="tr-TR"/>
        </w:rPr>
        <w:t xml:space="preserve"> </w:t>
      </w:r>
      <w:r>
        <w:rPr>
          <w:lang w:val="tr-TR"/>
        </w:rPr>
        <w:t xml:space="preserve">yıllık bütçe sürecinin bir parçası olarak, ICPD gündeminin çeşitli bileşenlerine kaynak tahsisindeki aksamaları ortadan kaldırmaya ve bütçe süreci yoluyla tahsis edilen kaynaklarda eşitliği sağlamaya yönelik tedbirler hakkında raporlar talep edecek ve meclis görüşmelerinde bu sonuçların alınması için savunuculuk yapacağız.  </w:t>
      </w:r>
    </w:p>
    <w:p w:rsidR="00232559" w:rsidRPr="006C09B2" w:rsidRDefault="00232559" w:rsidP="0007678A">
      <w:pPr>
        <w:pStyle w:val="NormalWeb"/>
        <w:spacing w:before="0" w:beforeAutospacing="0" w:after="0" w:afterAutospacing="0"/>
        <w:jc w:val="both"/>
        <w:rPr>
          <w:lang w:val="tr-TR"/>
        </w:rPr>
      </w:pPr>
    </w:p>
    <w:p w:rsidR="00232559" w:rsidRDefault="00232559" w:rsidP="0056196C">
      <w:pPr>
        <w:pStyle w:val="NormalWeb"/>
        <w:spacing w:before="0" w:beforeAutospacing="0" w:after="0" w:afterAutospacing="0"/>
        <w:jc w:val="both"/>
        <w:rPr>
          <w:lang w:val="tr-TR"/>
        </w:rPr>
      </w:pPr>
      <w:r>
        <w:rPr>
          <w:lang w:val="tr-TR"/>
        </w:rPr>
        <w:t>6. Ulusal kalkınma bütçelerinden</w:t>
      </w:r>
      <w:r w:rsidRPr="005B32C1">
        <w:rPr>
          <w:lang w:val="tr-TR"/>
        </w:rPr>
        <w:t xml:space="preserve"> ve </w:t>
      </w:r>
      <w:r>
        <w:rPr>
          <w:lang w:val="tr-TR"/>
        </w:rPr>
        <w:t>kalkınma yardımı bütçelerinden, özellikle aile planlaması ve üreme sağlığı emtialarına ve HIV ve AIDS’in önlenmesi de dahil nüfus ve üreme sağlığı programlarına ayrılan payın en az %10’a çıkartılması için çalışacağız. Ayrıca Gayrisafi Milli Hasılanın %0,7’sinin resmi kalkınma yardımlarına ayrılması hedefine ulaşılması için çalışacağız.</w:t>
      </w:r>
      <w:r w:rsidRPr="005B32C1">
        <w:rPr>
          <w:lang w:val="tr-TR"/>
        </w:rPr>
        <w:t xml:space="preserve"> </w:t>
      </w:r>
    </w:p>
    <w:p w:rsidR="00232559" w:rsidRDefault="00232559" w:rsidP="0056196C">
      <w:pPr>
        <w:pStyle w:val="NormalWeb"/>
        <w:spacing w:before="0" w:beforeAutospacing="0" w:after="0" w:afterAutospacing="0"/>
        <w:jc w:val="both"/>
        <w:rPr>
          <w:lang w:val="tr-TR"/>
        </w:rPr>
      </w:pPr>
    </w:p>
    <w:p w:rsidR="00232559" w:rsidRPr="00E96972" w:rsidRDefault="00232559" w:rsidP="0056196C">
      <w:pPr>
        <w:pStyle w:val="NormalWeb"/>
        <w:spacing w:before="0" w:beforeAutospacing="0" w:after="0" w:afterAutospacing="0"/>
        <w:jc w:val="both"/>
        <w:rPr>
          <w:lang w:val="tr-TR"/>
        </w:rPr>
      </w:pPr>
      <w:r>
        <w:rPr>
          <w:b/>
          <w:lang w:val="tr-TR"/>
        </w:rPr>
        <w:t xml:space="preserve">II. </w:t>
      </w:r>
      <w:r w:rsidRPr="00E96972">
        <w:rPr>
          <w:b/>
          <w:lang w:val="tr-TR"/>
        </w:rPr>
        <w:t>ICPD Gündeminin Uygulanmasında Parlamenter Denetimin Güçlendirilmesi</w:t>
      </w:r>
    </w:p>
    <w:p w:rsidR="00232559" w:rsidRPr="00E96972" w:rsidRDefault="00232559" w:rsidP="008870F6">
      <w:pPr>
        <w:pStyle w:val="NormalWeb"/>
        <w:spacing w:before="0" w:beforeAutospacing="0" w:after="0" w:afterAutospacing="0"/>
        <w:jc w:val="both"/>
        <w:rPr>
          <w:lang w:val="tr-TR"/>
        </w:rPr>
      </w:pPr>
      <w:r w:rsidRPr="00CD20E9">
        <w:rPr>
          <w:lang w:val="tr-TR"/>
        </w:rPr>
        <w:t xml:space="preserve">ICPD gündemini destekleyen </w:t>
      </w:r>
      <w:r>
        <w:rPr>
          <w:lang w:val="tr-TR"/>
        </w:rPr>
        <w:t>uygun mevzuatı çıkartmayı, mevcut mevzuatı gözden geçirmeyi ve ICPD gündemi ile tutarlı olan yasalar için güçlü bir destek seferber etmeyi ve ayrıca uygulamayı</w:t>
      </w:r>
      <w:r w:rsidRPr="00CD20E9">
        <w:rPr>
          <w:lang w:val="tr-TR"/>
        </w:rPr>
        <w:t xml:space="preserve"> </w:t>
      </w:r>
      <w:r>
        <w:rPr>
          <w:lang w:val="tr-TR"/>
        </w:rPr>
        <w:t>izlemeyi</w:t>
      </w:r>
      <w:r w:rsidRPr="00CD20E9">
        <w:rPr>
          <w:lang w:val="tr-TR"/>
        </w:rPr>
        <w:t xml:space="preserve"> ve söz konusu </w:t>
      </w:r>
      <w:r>
        <w:rPr>
          <w:lang w:val="tr-TR"/>
        </w:rPr>
        <w:t xml:space="preserve">yasaların </w:t>
      </w:r>
      <w:r w:rsidRPr="00CD20E9">
        <w:rPr>
          <w:lang w:val="tr-TR"/>
        </w:rPr>
        <w:t>sürdürülebilir kalkı</w:t>
      </w:r>
      <w:r>
        <w:rPr>
          <w:lang w:val="tr-TR"/>
        </w:rPr>
        <w:t>nmaya</w:t>
      </w:r>
      <w:r w:rsidRPr="00CD20E9">
        <w:rPr>
          <w:lang w:val="tr-TR"/>
        </w:rPr>
        <w:t xml:space="preserve"> </w:t>
      </w:r>
      <w:r>
        <w:rPr>
          <w:lang w:val="tr-TR"/>
        </w:rPr>
        <w:t>vesile olmasını</w:t>
      </w:r>
      <w:r w:rsidRPr="00CD20E9">
        <w:rPr>
          <w:lang w:val="tr-TR"/>
        </w:rPr>
        <w:t xml:space="preserve"> sağlamak için </w:t>
      </w:r>
      <w:r>
        <w:rPr>
          <w:lang w:val="tr-TR"/>
        </w:rPr>
        <w:t>Hükümetleri sorumlu tutmayı taahhüt ediyoruz</w:t>
      </w:r>
      <w:r w:rsidRPr="00CD20E9">
        <w:rPr>
          <w:lang w:val="tr-TR"/>
        </w:rPr>
        <w:t>.</w:t>
      </w:r>
    </w:p>
    <w:p w:rsidR="00232559" w:rsidRPr="00E96972" w:rsidRDefault="00232559" w:rsidP="0007678A">
      <w:pPr>
        <w:pStyle w:val="NormalWeb"/>
        <w:spacing w:before="0" w:beforeAutospacing="0" w:after="0" w:afterAutospacing="0"/>
        <w:jc w:val="both"/>
        <w:rPr>
          <w:lang w:val="tr-TR"/>
        </w:rPr>
      </w:pPr>
    </w:p>
    <w:p w:rsidR="00232559" w:rsidRPr="00E96972" w:rsidRDefault="00232559" w:rsidP="0007678A">
      <w:pPr>
        <w:pStyle w:val="NormalWeb"/>
        <w:spacing w:before="0" w:beforeAutospacing="0" w:after="0" w:afterAutospacing="0"/>
        <w:jc w:val="both"/>
        <w:rPr>
          <w:lang w:val="tr-TR"/>
        </w:rPr>
      </w:pPr>
      <w:r w:rsidRPr="00E96972">
        <w:rPr>
          <w:lang w:val="tr-TR"/>
        </w:rPr>
        <w:t>Bizler:</w:t>
      </w:r>
    </w:p>
    <w:p w:rsidR="00232559" w:rsidRPr="00E96972" w:rsidRDefault="00232559" w:rsidP="0007678A">
      <w:pPr>
        <w:pStyle w:val="NormalWeb"/>
        <w:spacing w:before="0" w:beforeAutospacing="0" w:after="0" w:afterAutospacing="0"/>
        <w:jc w:val="both"/>
        <w:rPr>
          <w:lang w:val="tr-TR"/>
        </w:rPr>
      </w:pPr>
    </w:p>
    <w:p w:rsidR="00232559" w:rsidRPr="00E96972" w:rsidRDefault="00232559" w:rsidP="008870F6">
      <w:pPr>
        <w:pStyle w:val="NormalWeb"/>
        <w:spacing w:before="0" w:beforeAutospacing="0" w:after="0" w:afterAutospacing="0"/>
        <w:jc w:val="both"/>
        <w:rPr>
          <w:lang w:val="tr-TR"/>
        </w:rPr>
      </w:pPr>
      <w:r w:rsidRPr="00E96972">
        <w:rPr>
          <w:lang w:val="tr-TR"/>
        </w:rPr>
        <w:t xml:space="preserve">1. İlgili devlet organlarından ve sivil toplum ortaklarından, ICPD’nin </w:t>
      </w:r>
      <w:r w:rsidRPr="008870F6">
        <w:rPr>
          <w:lang w:val="tr-TR"/>
        </w:rPr>
        <w:t>mevzuat odaklanması</w:t>
      </w:r>
      <w:r w:rsidRPr="00E96972">
        <w:rPr>
          <w:lang w:val="tr-TR"/>
        </w:rPr>
        <w:t xml:space="preserve"> gerektiren alanlarını belirlemelerini ve uygun mevzuatı geliştirmek amacıyla toplumlarımızın ihtiyaç ve çıkarlarını belirlemek üzere toplantılar düzenlemelerini </w:t>
      </w:r>
      <w:r>
        <w:rPr>
          <w:lang w:val="tr-TR"/>
        </w:rPr>
        <w:t>talep</w:t>
      </w:r>
      <w:r w:rsidRPr="00E96972">
        <w:rPr>
          <w:lang w:val="tr-TR"/>
        </w:rPr>
        <w:t xml:space="preserve"> edeceğiz.</w:t>
      </w:r>
    </w:p>
    <w:p w:rsidR="00232559" w:rsidRPr="00E96972" w:rsidRDefault="00232559" w:rsidP="0007678A">
      <w:pPr>
        <w:pStyle w:val="NormalWeb"/>
        <w:spacing w:before="0" w:beforeAutospacing="0" w:after="0" w:afterAutospacing="0"/>
        <w:jc w:val="both"/>
        <w:rPr>
          <w:lang w:val="tr-TR"/>
        </w:rPr>
      </w:pPr>
    </w:p>
    <w:p w:rsidR="00232559" w:rsidRPr="00E96972" w:rsidRDefault="00232559" w:rsidP="008870F6">
      <w:pPr>
        <w:pStyle w:val="NormalWeb"/>
        <w:spacing w:before="0" w:beforeAutospacing="0" w:after="0" w:afterAutospacing="0"/>
        <w:jc w:val="both"/>
        <w:rPr>
          <w:lang w:val="tr-TR"/>
        </w:rPr>
      </w:pPr>
      <w:r w:rsidRPr="00E96972">
        <w:rPr>
          <w:lang w:val="tr-TR"/>
        </w:rPr>
        <w:lastRenderedPageBreak/>
        <w:t>2. Yasaların</w:t>
      </w:r>
      <w:r>
        <w:rPr>
          <w:lang w:val="tr-TR"/>
        </w:rPr>
        <w:t>,</w:t>
      </w:r>
      <w:r w:rsidRPr="00E96972">
        <w:rPr>
          <w:lang w:val="tr-TR"/>
        </w:rPr>
        <w:t xml:space="preserve"> halklarımızın geniş yelpazedeki kalkınma ihtiyaçlarını yansıtmasını </w:t>
      </w:r>
      <w:r>
        <w:rPr>
          <w:lang w:val="tr-TR"/>
        </w:rPr>
        <w:t>sağlayabilmek</w:t>
      </w:r>
      <w:r w:rsidRPr="00E96972">
        <w:rPr>
          <w:lang w:val="tr-TR"/>
        </w:rPr>
        <w:t xml:space="preserve"> </w:t>
      </w:r>
      <w:r>
        <w:rPr>
          <w:lang w:val="tr-TR"/>
        </w:rPr>
        <w:t>için</w:t>
      </w:r>
      <w:r w:rsidRPr="00E96972">
        <w:rPr>
          <w:lang w:val="tr-TR"/>
        </w:rPr>
        <w:t>, özellikle sivil toplum kuruluşları, kadınlar ve gençler başta olmak üzere tüm ilgili tarafları, ICPD konularıyla ilgili mevzuat hazırlama sürecine dâhil edeceğiz.</w:t>
      </w:r>
    </w:p>
    <w:p w:rsidR="00232559" w:rsidRPr="005C27A8" w:rsidRDefault="00232559" w:rsidP="0007678A">
      <w:pPr>
        <w:pStyle w:val="NormalWeb"/>
        <w:spacing w:before="0" w:beforeAutospacing="0" w:after="0" w:afterAutospacing="0"/>
        <w:jc w:val="both"/>
        <w:rPr>
          <w:lang w:val="tr-TR"/>
        </w:rPr>
      </w:pPr>
    </w:p>
    <w:p w:rsidR="00232559" w:rsidRPr="00303BAA" w:rsidRDefault="00232559" w:rsidP="008870F6">
      <w:pPr>
        <w:pStyle w:val="NormalWeb"/>
        <w:spacing w:before="0" w:beforeAutospacing="0" w:after="0" w:afterAutospacing="0"/>
        <w:jc w:val="both"/>
        <w:rPr>
          <w:lang w:val="tr-TR"/>
        </w:rPr>
      </w:pPr>
      <w:r w:rsidRPr="005C27A8">
        <w:rPr>
          <w:lang w:val="tr-TR"/>
        </w:rPr>
        <w:t xml:space="preserve">3. </w:t>
      </w:r>
      <w:r>
        <w:rPr>
          <w:lang w:val="tr-TR"/>
        </w:rPr>
        <w:t xml:space="preserve">Başta gençler ve hassas gruplar için olmak üzere, çeşitli nüfus gruplarına verilen </w:t>
      </w:r>
      <w:r w:rsidRPr="00CD20E9">
        <w:rPr>
          <w:lang w:val="tr-TR"/>
        </w:rPr>
        <w:t>hizmet kapsamı da dâhil</w:t>
      </w:r>
      <w:r>
        <w:rPr>
          <w:lang w:val="tr-TR"/>
        </w:rPr>
        <w:t>, aile planlaması göstergelerinin de yer aldığı cinsel sağlık ve</w:t>
      </w:r>
      <w:r w:rsidRPr="00CD20E9">
        <w:rPr>
          <w:lang w:val="tr-TR"/>
        </w:rPr>
        <w:t xml:space="preserve"> üreme sağlığı </w:t>
      </w:r>
      <w:r>
        <w:rPr>
          <w:lang w:val="tr-TR"/>
        </w:rPr>
        <w:t xml:space="preserve">ve hakları </w:t>
      </w:r>
      <w:r w:rsidRPr="00CD20E9">
        <w:rPr>
          <w:lang w:val="tr-TR"/>
        </w:rPr>
        <w:t xml:space="preserve">göstergeleri hakkında </w:t>
      </w:r>
      <w:r>
        <w:rPr>
          <w:lang w:val="tr-TR"/>
        </w:rPr>
        <w:t xml:space="preserve">oturumlar düzenleyeceğiz. Göstergeler </w:t>
      </w:r>
      <w:r w:rsidRPr="00CD20E9">
        <w:rPr>
          <w:lang w:val="tr-TR"/>
        </w:rPr>
        <w:t>Eylem Programındaki hizmet yelpazesinin kapsam</w:t>
      </w:r>
      <w:r>
        <w:rPr>
          <w:lang w:val="tr-TR"/>
        </w:rPr>
        <w:t>a alanını ve c</w:t>
      </w:r>
      <w:r w:rsidRPr="00CD20E9">
        <w:rPr>
          <w:lang w:val="tr-TR"/>
        </w:rPr>
        <w:t>oğrafya</w:t>
      </w:r>
      <w:r>
        <w:rPr>
          <w:lang w:val="tr-TR"/>
        </w:rPr>
        <w:t>, yaş,</w:t>
      </w:r>
      <w:r w:rsidRPr="00CD20E9">
        <w:rPr>
          <w:lang w:val="tr-TR"/>
        </w:rPr>
        <w:t xml:space="preserve"> cinsiyet ve sosyoekonomik statüye göre </w:t>
      </w:r>
      <w:r>
        <w:rPr>
          <w:lang w:val="tr-TR"/>
        </w:rPr>
        <w:t xml:space="preserve">ayrıştırılmış </w:t>
      </w:r>
      <w:r w:rsidRPr="00CD20E9">
        <w:rPr>
          <w:lang w:val="tr-TR"/>
        </w:rPr>
        <w:t>veriler de dâhil olmak üzere</w:t>
      </w:r>
      <w:r>
        <w:rPr>
          <w:lang w:val="tr-TR"/>
        </w:rPr>
        <w:t>,</w:t>
      </w:r>
      <w:r w:rsidRPr="00CD20E9">
        <w:rPr>
          <w:lang w:val="tr-TR"/>
        </w:rPr>
        <w:t xml:space="preserve"> </w:t>
      </w:r>
      <w:r>
        <w:rPr>
          <w:lang w:val="tr-TR"/>
        </w:rPr>
        <w:t>veri toplama ve faydalanıcılardan ve toplumdan geri besleme alma yöntemlerini değerlendirmeyi ve hizmet sağlayıcılardan hesap sormayı amaçlamalıdır.</w:t>
      </w:r>
      <w:r w:rsidRPr="00CD20E9">
        <w:rPr>
          <w:lang w:val="tr-TR"/>
        </w:rPr>
        <w:t xml:space="preserve"> </w:t>
      </w:r>
    </w:p>
    <w:p w:rsidR="00232559" w:rsidRPr="00303BAA" w:rsidRDefault="00232559" w:rsidP="0007678A">
      <w:pPr>
        <w:pStyle w:val="NormalWeb"/>
        <w:spacing w:before="0" w:beforeAutospacing="0" w:after="0" w:afterAutospacing="0"/>
        <w:jc w:val="both"/>
        <w:rPr>
          <w:lang w:val="tr-TR"/>
        </w:rPr>
      </w:pPr>
    </w:p>
    <w:p w:rsidR="00232559" w:rsidRPr="002868DF" w:rsidRDefault="00232559" w:rsidP="002868DF">
      <w:pPr>
        <w:pStyle w:val="NormalWeb"/>
        <w:spacing w:before="0" w:beforeAutospacing="0" w:after="0" w:afterAutospacing="0"/>
        <w:jc w:val="both"/>
        <w:rPr>
          <w:lang w:val="tr-TR"/>
        </w:rPr>
      </w:pPr>
      <w:r w:rsidRPr="002868DF">
        <w:rPr>
          <w:lang w:val="tr-TR"/>
        </w:rPr>
        <w:t xml:space="preserve">4. </w:t>
      </w:r>
      <w:r>
        <w:rPr>
          <w:lang w:val="tr-TR"/>
        </w:rPr>
        <w:t>Hali hazırda çıkartılmış olan</w:t>
      </w:r>
      <w:r w:rsidRPr="00CD20E9">
        <w:rPr>
          <w:lang w:val="tr-TR"/>
        </w:rPr>
        <w:t xml:space="preserve"> </w:t>
      </w:r>
      <w:r>
        <w:rPr>
          <w:lang w:val="tr-TR"/>
        </w:rPr>
        <w:t>yasaların geniş çapta</w:t>
      </w:r>
      <w:r w:rsidRPr="00CD20E9">
        <w:rPr>
          <w:lang w:val="tr-TR"/>
        </w:rPr>
        <w:t xml:space="preserve"> yaygınlaştırılmasını, ilgili kurumlarca uygulanmasını ve uygun makamlarca yürütülmesini sağlamak için to</w:t>
      </w:r>
      <w:r>
        <w:rPr>
          <w:lang w:val="tr-TR"/>
        </w:rPr>
        <w:t>plantılar yapacak ve izleme faaliyetlerinde bulunacağız.</w:t>
      </w:r>
    </w:p>
    <w:p w:rsidR="00232559" w:rsidRPr="002868DF" w:rsidRDefault="00232559" w:rsidP="0007678A">
      <w:pPr>
        <w:pStyle w:val="NormalWeb"/>
        <w:spacing w:before="0" w:beforeAutospacing="0" w:after="0" w:afterAutospacing="0"/>
        <w:jc w:val="both"/>
        <w:rPr>
          <w:lang w:val="tr-TR"/>
        </w:rPr>
      </w:pPr>
    </w:p>
    <w:p w:rsidR="00232559" w:rsidRDefault="00232559" w:rsidP="008870F6">
      <w:pPr>
        <w:pStyle w:val="NormalWeb"/>
        <w:spacing w:before="0" w:beforeAutospacing="0" w:after="0" w:afterAutospacing="0"/>
        <w:jc w:val="both"/>
      </w:pPr>
      <w:r w:rsidRPr="00DA11C8">
        <w:t xml:space="preserve">5. </w:t>
      </w:r>
      <w:r w:rsidRPr="00CD20E9">
        <w:t xml:space="preserve">Daha iyi program denetimi, ayrıntılı </w:t>
      </w:r>
      <w:r>
        <w:t xml:space="preserve">bütçe ve </w:t>
      </w:r>
      <w:r w:rsidRPr="00CD20E9">
        <w:t>kaynak takibi, önerilen sonuç tedbirleri, kamu denetçiliği/şikayet mekanizmaları, sivil toplum katılımı, ve raporlama dahil olmak üzere, hizmetlerde hesap verebilirliğin iyileştirilmesine yönelik stratejiler hak</w:t>
      </w:r>
      <w:r>
        <w:t xml:space="preserve">kında beyanlar vererek </w:t>
      </w:r>
      <w:r w:rsidRPr="00CD20E9">
        <w:t xml:space="preserve">ve yürütme organlarına yön göstererek, en </w:t>
      </w:r>
      <w:r>
        <w:t xml:space="preserve">muhtaç durumda olanları </w:t>
      </w:r>
      <w:r w:rsidRPr="00CD20E9">
        <w:t>bir öncelik haline getireceğiz</w:t>
      </w:r>
      <w:r>
        <w:t xml:space="preserve">. </w:t>
      </w:r>
    </w:p>
    <w:p w:rsidR="00232559" w:rsidRDefault="00232559" w:rsidP="008870F6">
      <w:pPr>
        <w:pStyle w:val="NormalWeb"/>
        <w:spacing w:before="0" w:beforeAutospacing="0" w:after="0" w:afterAutospacing="0"/>
        <w:jc w:val="both"/>
      </w:pPr>
    </w:p>
    <w:p w:rsidR="00232559" w:rsidRDefault="00232559" w:rsidP="008870F6">
      <w:pPr>
        <w:pStyle w:val="NormalWeb"/>
        <w:spacing w:before="0" w:beforeAutospacing="0" w:after="0" w:afterAutospacing="0"/>
        <w:jc w:val="both"/>
      </w:pPr>
    </w:p>
    <w:p w:rsidR="00232559" w:rsidRPr="008870F6" w:rsidRDefault="00232559" w:rsidP="008870F6">
      <w:pPr>
        <w:pStyle w:val="NormalWeb"/>
        <w:spacing w:before="0" w:beforeAutospacing="0" w:after="0" w:afterAutospacing="0"/>
        <w:jc w:val="both"/>
        <w:rPr>
          <w:b/>
          <w:lang w:val="tr-TR"/>
        </w:rPr>
      </w:pPr>
      <w:r w:rsidRPr="008870F6">
        <w:rPr>
          <w:b/>
          <w:bCs/>
          <w:lang w:val="tr-TR"/>
        </w:rPr>
        <w:t xml:space="preserve">III. </w:t>
      </w:r>
      <w:r w:rsidRPr="008870F6">
        <w:rPr>
          <w:b/>
          <w:lang w:val="tr-TR"/>
        </w:rPr>
        <w:t>Öncelikli alanlarda farkındalık yaratma, savunuculuk sorumlulukları ve sonuç almaya yönelik eylemler:</w:t>
      </w:r>
    </w:p>
    <w:p w:rsidR="00232559" w:rsidRPr="008870F6" w:rsidRDefault="00232559" w:rsidP="008870F6">
      <w:pPr>
        <w:pStyle w:val="NormalWeb"/>
        <w:spacing w:before="0" w:beforeAutospacing="0" w:after="0" w:afterAutospacing="0"/>
        <w:jc w:val="both"/>
        <w:rPr>
          <w:lang w:val="tr-TR"/>
        </w:rPr>
      </w:pPr>
      <w:r w:rsidRPr="008870F6">
        <w:rPr>
          <w:lang w:val="tr-TR"/>
        </w:rPr>
        <w:t xml:space="preserve">Parlamentoda ve sivil toplumdaki diğer kişilerle birlikte çalışarak destekleyici bir mevzuat ve kolaylaştırıcı bir ortam yaratmayı ve aşağıdakileri gerçekleştirmeyi taahhüt ederiz:   </w:t>
      </w:r>
    </w:p>
    <w:p w:rsidR="00232559" w:rsidRPr="008870F6" w:rsidRDefault="00232559" w:rsidP="008A16DC">
      <w:pPr>
        <w:spacing w:after="0" w:line="240" w:lineRule="auto"/>
        <w:jc w:val="both"/>
        <w:rPr>
          <w:rFonts w:ascii="Times New Roman" w:hAnsi="Times New Roman"/>
          <w:sz w:val="24"/>
          <w:szCs w:val="24"/>
          <w:lang w:val="tr-TR"/>
        </w:rPr>
      </w:pPr>
    </w:p>
    <w:p w:rsidR="00232559" w:rsidRPr="007E32E0" w:rsidRDefault="00232559" w:rsidP="008870F6">
      <w:pPr>
        <w:spacing w:after="0" w:line="240" w:lineRule="auto"/>
        <w:jc w:val="both"/>
        <w:rPr>
          <w:rFonts w:ascii="Times New Roman" w:hAnsi="Times New Roman"/>
          <w:sz w:val="24"/>
          <w:szCs w:val="24"/>
          <w:lang w:val="tr-TR"/>
        </w:rPr>
      </w:pPr>
      <w:r w:rsidRPr="008870F6">
        <w:rPr>
          <w:rFonts w:ascii="Times New Roman" w:hAnsi="Times New Roman"/>
          <w:sz w:val="24"/>
          <w:szCs w:val="24"/>
          <w:lang w:val="tr-TR"/>
        </w:rPr>
        <w:t>1. Maputo Eylem Planı, Every Woman Every Child, “Temel bir hak olarak sağlığa er</w:t>
      </w:r>
      <w:r>
        <w:rPr>
          <w:rFonts w:ascii="Times New Roman" w:hAnsi="Times New Roman"/>
          <w:sz w:val="24"/>
          <w:szCs w:val="24"/>
          <w:lang w:val="tr-TR"/>
        </w:rPr>
        <w:t>i</w:t>
      </w:r>
      <w:r w:rsidRPr="008870F6">
        <w:rPr>
          <w:rFonts w:ascii="Times New Roman" w:hAnsi="Times New Roman"/>
          <w:sz w:val="24"/>
          <w:szCs w:val="24"/>
          <w:lang w:val="tr-TR"/>
        </w:rPr>
        <w:t>şim: kadın ve çocukların sağlıklarının güvence altına alınmasının</w:t>
      </w:r>
      <w:r>
        <w:rPr>
          <w:rFonts w:ascii="Times New Roman" w:hAnsi="Times New Roman"/>
          <w:sz w:val="24"/>
          <w:szCs w:val="24"/>
          <w:lang w:val="tr-TR"/>
        </w:rPr>
        <w:t xml:space="preserve"> önündeki zorluklarla mücadele etmede</w:t>
      </w:r>
      <w:r w:rsidRPr="008870F6">
        <w:rPr>
          <w:rFonts w:ascii="Times New Roman" w:hAnsi="Times New Roman"/>
          <w:sz w:val="24"/>
          <w:szCs w:val="24"/>
          <w:lang w:val="tr-TR"/>
        </w:rPr>
        <w:t xml:space="preserve"> parlamentoların rolü” başlıklı Parlamentolararası Birlik (PAB) kararı ve gençler ve ergenler hakkındaki son konsensüsü de dahil, Nüfus ve Kalkınma</w:t>
      </w:r>
      <w:r w:rsidRPr="00CD20E9">
        <w:rPr>
          <w:rFonts w:ascii="Times New Roman" w:hAnsi="Times New Roman"/>
          <w:sz w:val="24"/>
          <w:szCs w:val="24"/>
          <w:lang w:val="tr-TR"/>
        </w:rPr>
        <w:t xml:space="preserve"> Komisyonunun kararları gibi bölgesel ve küresel taahhütlerin güçlendirilmesi de dahil olmak üzere ICPD Eylem Programına ve </w:t>
      </w:r>
      <w:r>
        <w:rPr>
          <w:rFonts w:ascii="Times New Roman" w:hAnsi="Times New Roman"/>
          <w:sz w:val="24"/>
          <w:szCs w:val="24"/>
          <w:lang w:val="tr-TR"/>
        </w:rPr>
        <w:t>başta</w:t>
      </w:r>
      <w:r w:rsidRPr="00CD20E9">
        <w:rPr>
          <w:rFonts w:ascii="Times New Roman" w:hAnsi="Times New Roman"/>
          <w:sz w:val="24"/>
          <w:szCs w:val="24"/>
          <w:lang w:val="tr-TR"/>
        </w:rPr>
        <w:t xml:space="preserve"> </w:t>
      </w:r>
      <w:r>
        <w:rPr>
          <w:rFonts w:ascii="Times New Roman" w:hAnsi="Times New Roman"/>
          <w:sz w:val="24"/>
          <w:szCs w:val="24"/>
          <w:lang w:val="tr-TR"/>
        </w:rPr>
        <w:t>3. 4. 5. ve 6.</w:t>
      </w:r>
      <w:r w:rsidRPr="00CD20E9">
        <w:rPr>
          <w:rFonts w:ascii="Times New Roman" w:hAnsi="Times New Roman"/>
          <w:sz w:val="24"/>
          <w:szCs w:val="24"/>
          <w:lang w:val="tr-TR"/>
        </w:rPr>
        <w:t xml:space="preserve"> B</w:t>
      </w:r>
      <w:r>
        <w:rPr>
          <w:rFonts w:ascii="Times New Roman" w:hAnsi="Times New Roman"/>
          <w:sz w:val="24"/>
          <w:szCs w:val="24"/>
          <w:lang w:val="tr-TR"/>
        </w:rPr>
        <w:t xml:space="preserve">inyıl </w:t>
      </w:r>
      <w:r w:rsidRPr="00CD20E9">
        <w:rPr>
          <w:rFonts w:ascii="Times New Roman" w:hAnsi="Times New Roman"/>
          <w:sz w:val="24"/>
          <w:szCs w:val="24"/>
          <w:lang w:val="tr-TR"/>
        </w:rPr>
        <w:t>K</w:t>
      </w:r>
      <w:r>
        <w:rPr>
          <w:rFonts w:ascii="Times New Roman" w:hAnsi="Times New Roman"/>
          <w:sz w:val="24"/>
          <w:szCs w:val="24"/>
          <w:lang w:val="tr-TR"/>
        </w:rPr>
        <w:t xml:space="preserve">alkınma </w:t>
      </w:r>
      <w:r w:rsidRPr="00CD20E9">
        <w:rPr>
          <w:rFonts w:ascii="Times New Roman" w:hAnsi="Times New Roman"/>
          <w:sz w:val="24"/>
          <w:szCs w:val="24"/>
          <w:lang w:val="tr-TR"/>
        </w:rPr>
        <w:t>H</w:t>
      </w:r>
      <w:r>
        <w:rPr>
          <w:rFonts w:ascii="Times New Roman" w:hAnsi="Times New Roman"/>
          <w:sz w:val="24"/>
          <w:szCs w:val="24"/>
          <w:lang w:val="tr-TR"/>
        </w:rPr>
        <w:t>edefi</w:t>
      </w:r>
      <w:r w:rsidRPr="00CD20E9">
        <w:rPr>
          <w:rFonts w:ascii="Times New Roman" w:hAnsi="Times New Roman"/>
          <w:sz w:val="24"/>
          <w:szCs w:val="24"/>
          <w:lang w:val="tr-TR"/>
        </w:rPr>
        <w:t xml:space="preserve"> olmak üzere Binyıl Kalkınma Hedeflerine ulaşılması için beşeri ve finansal kaynakları güçlendirmek amacıyla diğer parlamenterlerle, bağışçılarla, Birleşmiş Milletler sistemiyl</w:t>
      </w:r>
      <w:r>
        <w:rPr>
          <w:rFonts w:ascii="Times New Roman" w:hAnsi="Times New Roman"/>
          <w:sz w:val="24"/>
          <w:szCs w:val="24"/>
          <w:lang w:val="tr-TR"/>
        </w:rPr>
        <w:t xml:space="preserve">e, yerel otoritelerle, Sivil Toplum Kuruluşlarıyla, toplum-temelli kuruluşlarla </w:t>
      </w:r>
      <w:r w:rsidRPr="00CD20E9">
        <w:rPr>
          <w:rFonts w:ascii="Times New Roman" w:hAnsi="Times New Roman"/>
          <w:sz w:val="24"/>
          <w:szCs w:val="24"/>
          <w:lang w:val="tr-TR"/>
        </w:rPr>
        <w:t xml:space="preserve">ve özel sektörle </w:t>
      </w:r>
      <w:r>
        <w:rPr>
          <w:rFonts w:ascii="Times New Roman" w:hAnsi="Times New Roman"/>
          <w:sz w:val="24"/>
          <w:szCs w:val="24"/>
          <w:lang w:val="tr-TR"/>
        </w:rPr>
        <w:t xml:space="preserve">olan </w:t>
      </w:r>
      <w:r w:rsidRPr="00CD20E9">
        <w:rPr>
          <w:rFonts w:ascii="Times New Roman" w:hAnsi="Times New Roman"/>
          <w:sz w:val="24"/>
          <w:szCs w:val="24"/>
          <w:lang w:val="tr-TR"/>
        </w:rPr>
        <w:t>ortaklıkları güçlendireceğiz</w:t>
      </w:r>
      <w:r>
        <w:rPr>
          <w:rFonts w:ascii="Times New Roman" w:hAnsi="Times New Roman"/>
          <w:sz w:val="24"/>
          <w:szCs w:val="24"/>
          <w:lang w:val="tr-TR"/>
        </w:rPr>
        <w:t>.</w:t>
      </w:r>
    </w:p>
    <w:p w:rsidR="00232559" w:rsidRPr="007E32E0" w:rsidRDefault="00232559" w:rsidP="008A16DC">
      <w:pPr>
        <w:spacing w:after="0" w:line="240" w:lineRule="auto"/>
        <w:jc w:val="both"/>
        <w:rPr>
          <w:rFonts w:ascii="Times New Roman" w:hAnsi="Times New Roman"/>
          <w:sz w:val="24"/>
          <w:szCs w:val="24"/>
          <w:lang w:val="tr-TR"/>
        </w:rPr>
      </w:pPr>
    </w:p>
    <w:p w:rsidR="00232559" w:rsidRPr="005A5C7F" w:rsidRDefault="00232559" w:rsidP="005A5C7F">
      <w:pPr>
        <w:spacing w:line="240" w:lineRule="auto"/>
        <w:jc w:val="both"/>
        <w:rPr>
          <w:rFonts w:ascii="Times New Roman" w:hAnsi="Times New Roman"/>
          <w:sz w:val="24"/>
          <w:szCs w:val="24"/>
          <w:lang w:val="tr-TR"/>
        </w:rPr>
      </w:pPr>
      <w:r w:rsidRPr="005C27A8">
        <w:rPr>
          <w:rFonts w:ascii="Times New Roman" w:hAnsi="Times New Roman"/>
          <w:sz w:val="24"/>
          <w:szCs w:val="24"/>
          <w:lang w:val="tr-TR"/>
        </w:rPr>
        <w:t xml:space="preserve">2. </w:t>
      </w:r>
      <w:r>
        <w:rPr>
          <w:rFonts w:ascii="Times New Roman" w:hAnsi="Times New Roman"/>
          <w:sz w:val="24"/>
          <w:szCs w:val="24"/>
          <w:lang w:val="tr-TR"/>
        </w:rPr>
        <w:t>Aile planlaması da dahil olmak üzere</w:t>
      </w:r>
      <w:r w:rsidRPr="00CD20E9">
        <w:rPr>
          <w:rFonts w:ascii="Times New Roman" w:hAnsi="Times New Roman"/>
          <w:sz w:val="24"/>
          <w:szCs w:val="24"/>
          <w:lang w:val="tr-TR"/>
        </w:rPr>
        <w:t xml:space="preserve"> </w:t>
      </w:r>
      <w:r>
        <w:rPr>
          <w:rFonts w:ascii="Times New Roman" w:hAnsi="Times New Roman"/>
          <w:sz w:val="24"/>
          <w:szCs w:val="24"/>
          <w:lang w:val="tr-TR"/>
        </w:rPr>
        <w:t xml:space="preserve">cinsel sağlık ve </w:t>
      </w:r>
      <w:r w:rsidRPr="00CD20E9">
        <w:rPr>
          <w:rFonts w:ascii="Times New Roman" w:hAnsi="Times New Roman"/>
          <w:sz w:val="24"/>
          <w:szCs w:val="24"/>
          <w:lang w:val="tr-TR"/>
        </w:rPr>
        <w:t>üreme sağlığının ve haklarının</w:t>
      </w:r>
      <w:r>
        <w:rPr>
          <w:rFonts w:ascii="Times New Roman" w:hAnsi="Times New Roman"/>
          <w:sz w:val="24"/>
          <w:szCs w:val="24"/>
          <w:lang w:val="tr-TR"/>
        </w:rPr>
        <w:t xml:space="preserve">, 2015 sonrasında yeni uluslararası kalkınma gündeminin kilit unsurları olarak yer alması ve </w:t>
      </w:r>
      <w:r w:rsidRPr="00CD20E9">
        <w:rPr>
          <w:rFonts w:ascii="Times New Roman" w:hAnsi="Times New Roman"/>
          <w:sz w:val="24"/>
          <w:szCs w:val="24"/>
          <w:lang w:val="tr-TR"/>
        </w:rPr>
        <w:t>Rio+20,  20</w:t>
      </w:r>
      <w:r>
        <w:rPr>
          <w:rFonts w:ascii="Times New Roman" w:hAnsi="Times New Roman"/>
          <w:sz w:val="24"/>
          <w:szCs w:val="24"/>
          <w:lang w:val="tr-TR"/>
        </w:rPr>
        <w:t>14 Ötesi ICPD, Beijing+20 ve Binyıl Kalkınma Hedefleri</w:t>
      </w:r>
      <w:r w:rsidRPr="00CD20E9">
        <w:rPr>
          <w:rFonts w:ascii="Times New Roman" w:hAnsi="Times New Roman"/>
          <w:sz w:val="24"/>
          <w:szCs w:val="24"/>
          <w:lang w:val="tr-TR"/>
        </w:rPr>
        <w:t xml:space="preserve"> sonrası BM kalkınma gündemi için olan süreçler de dahil tüm kalkınma ve yoksulluk azaltma planlarına</w:t>
      </w:r>
      <w:r>
        <w:rPr>
          <w:rFonts w:ascii="Times New Roman" w:hAnsi="Times New Roman"/>
          <w:sz w:val="24"/>
          <w:szCs w:val="24"/>
          <w:lang w:val="tr-TR"/>
        </w:rPr>
        <w:t xml:space="preserve"> ve politikalarına</w:t>
      </w:r>
      <w:r w:rsidRPr="00CD20E9">
        <w:rPr>
          <w:rFonts w:ascii="Times New Roman" w:hAnsi="Times New Roman"/>
          <w:sz w:val="24"/>
          <w:szCs w:val="24"/>
          <w:lang w:val="tr-TR"/>
        </w:rPr>
        <w:t xml:space="preserve"> dahil edilmesi</w:t>
      </w:r>
      <w:r>
        <w:rPr>
          <w:rFonts w:ascii="Times New Roman" w:hAnsi="Times New Roman"/>
          <w:sz w:val="24"/>
          <w:szCs w:val="24"/>
          <w:lang w:val="tr-TR"/>
        </w:rPr>
        <w:t>ni sağlayacağız.</w:t>
      </w:r>
    </w:p>
    <w:p w:rsidR="00232559" w:rsidRPr="00B731B2" w:rsidRDefault="00232559" w:rsidP="00B731B2">
      <w:pPr>
        <w:spacing w:line="240" w:lineRule="auto"/>
        <w:jc w:val="both"/>
        <w:rPr>
          <w:rFonts w:ascii="Times New Roman" w:hAnsi="Times New Roman"/>
          <w:sz w:val="24"/>
          <w:szCs w:val="24"/>
          <w:lang w:val="tr-TR"/>
        </w:rPr>
      </w:pPr>
      <w:r w:rsidRPr="00B731B2">
        <w:rPr>
          <w:rFonts w:ascii="Times New Roman" w:hAnsi="Times New Roman"/>
          <w:sz w:val="24"/>
          <w:szCs w:val="24"/>
          <w:lang w:val="tr-TR"/>
        </w:rPr>
        <w:t>3.</w:t>
      </w:r>
      <w:r>
        <w:rPr>
          <w:rFonts w:ascii="Times New Roman" w:hAnsi="Times New Roman"/>
          <w:sz w:val="24"/>
          <w:szCs w:val="24"/>
          <w:lang w:val="tr-TR"/>
        </w:rPr>
        <w:t xml:space="preserve"> </w:t>
      </w:r>
      <w:r w:rsidRPr="00CD20E9">
        <w:rPr>
          <w:rFonts w:ascii="Times New Roman" w:hAnsi="Times New Roman"/>
          <w:sz w:val="24"/>
          <w:szCs w:val="24"/>
          <w:lang w:val="tr-TR"/>
        </w:rPr>
        <w:t xml:space="preserve">Durumun gerektirdiği yerlerde, </w:t>
      </w:r>
      <w:r>
        <w:rPr>
          <w:rFonts w:ascii="Times New Roman" w:hAnsi="Times New Roman"/>
          <w:sz w:val="24"/>
          <w:szCs w:val="24"/>
          <w:lang w:val="tr-TR"/>
        </w:rPr>
        <w:t xml:space="preserve">aile planlaması hizmetleri de dahil olmak üzere </w:t>
      </w:r>
      <w:r w:rsidRPr="00CD20E9">
        <w:rPr>
          <w:rFonts w:ascii="Times New Roman" w:hAnsi="Times New Roman"/>
          <w:sz w:val="24"/>
          <w:szCs w:val="24"/>
          <w:lang w:val="tr-TR"/>
        </w:rPr>
        <w:t>cinsel sağlık ve üreme sağlığı hizmetlerine erişime, kadının güçlendirilmesine, zararlı geleneksel uygulamaların ortadan kaldırılmasına, üreme haklarının korunmasına, ergen ve gençlere kapsamlı bir cinsel eğitim sağlamak için okul müfredatlarında</w:t>
      </w:r>
      <w:r>
        <w:rPr>
          <w:rFonts w:ascii="Times New Roman" w:hAnsi="Times New Roman"/>
          <w:sz w:val="24"/>
          <w:szCs w:val="24"/>
          <w:lang w:val="tr-TR"/>
        </w:rPr>
        <w:t xml:space="preserve"> </w:t>
      </w:r>
      <w:r w:rsidRPr="00CD20E9">
        <w:rPr>
          <w:rFonts w:ascii="Times New Roman" w:hAnsi="Times New Roman"/>
          <w:sz w:val="24"/>
          <w:szCs w:val="24"/>
          <w:lang w:val="tr-TR"/>
        </w:rPr>
        <w:t>reform yapılmasına, ver</w:t>
      </w:r>
      <w:r>
        <w:rPr>
          <w:rFonts w:ascii="Times New Roman" w:hAnsi="Times New Roman"/>
          <w:sz w:val="24"/>
          <w:szCs w:val="24"/>
          <w:lang w:val="tr-TR"/>
        </w:rPr>
        <w:t>i</w:t>
      </w:r>
      <w:r w:rsidRPr="00CD20E9">
        <w:rPr>
          <w:rFonts w:ascii="Times New Roman" w:hAnsi="Times New Roman"/>
          <w:sz w:val="24"/>
          <w:szCs w:val="24"/>
          <w:lang w:val="tr-TR"/>
        </w:rPr>
        <w:t xml:space="preserve"> toplanmasına, </w:t>
      </w:r>
      <w:r>
        <w:rPr>
          <w:rFonts w:ascii="Times New Roman" w:hAnsi="Times New Roman"/>
          <w:sz w:val="24"/>
          <w:szCs w:val="24"/>
          <w:lang w:val="tr-TR"/>
        </w:rPr>
        <w:t xml:space="preserve">planlama süreçlerinde </w:t>
      </w:r>
      <w:r w:rsidRPr="00CD20E9">
        <w:rPr>
          <w:rFonts w:ascii="Times New Roman" w:hAnsi="Times New Roman"/>
          <w:sz w:val="24"/>
          <w:szCs w:val="24"/>
          <w:lang w:val="tr-TR"/>
        </w:rPr>
        <w:t xml:space="preserve">nüfus dinamiklerini </w:t>
      </w:r>
      <w:r>
        <w:rPr>
          <w:rFonts w:ascii="Times New Roman" w:hAnsi="Times New Roman"/>
          <w:sz w:val="24"/>
          <w:szCs w:val="24"/>
          <w:lang w:val="tr-TR"/>
        </w:rPr>
        <w:t>kapsayacak şekilde uyarlama yapılmasına</w:t>
      </w:r>
      <w:r w:rsidRPr="00CD20E9">
        <w:rPr>
          <w:rFonts w:ascii="Times New Roman" w:hAnsi="Times New Roman"/>
          <w:sz w:val="24"/>
          <w:szCs w:val="24"/>
          <w:lang w:val="tr-TR"/>
        </w:rPr>
        <w:t xml:space="preserve"> ve öncelikli dikkat atfedilmesi gereken eksiklikleri</w:t>
      </w:r>
      <w:r>
        <w:rPr>
          <w:rFonts w:ascii="Times New Roman" w:hAnsi="Times New Roman"/>
          <w:sz w:val="24"/>
          <w:szCs w:val="24"/>
          <w:lang w:val="tr-TR"/>
        </w:rPr>
        <w:t xml:space="preserve">n belirlenmesine </w:t>
      </w:r>
      <w:r w:rsidRPr="00CD20E9">
        <w:rPr>
          <w:rFonts w:ascii="Times New Roman" w:hAnsi="Times New Roman"/>
          <w:sz w:val="24"/>
          <w:szCs w:val="24"/>
          <w:lang w:val="tr-TR"/>
        </w:rPr>
        <w:t>öncelik vereceğiz</w:t>
      </w:r>
      <w:r>
        <w:rPr>
          <w:rFonts w:ascii="Times New Roman" w:hAnsi="Times New Roman"/>
          <w:sz w:val="24"/>
          <w:szCs w:val="24"/>
          <w:lang w:val="tr-TR"/>
        </w:rPr>
        <w:t>.</w:t>
      </w:r>
    </w:p>
    <w:p w:rsidR="00232559" w:rsidRPr="00B65B5F" w:rsidRDefault="00232559" w:rsidP="008870F6">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4. </w:t>
      </w:r>
      <w:r w:rsidRPr="00B65B5F">
        <w:rPr>
          <w:rFonts w:ascii="Times New Roman" w:hAnsi="Times New Roman"/>
          <w:sz w:val="24"/>
          <w:szCs w:val="24"/>
          <w:lang w:val="tr-TR"/>
        </w:rPr>
        <w:t xml:space="preserve">ICPD Eylem Programına ve ICPD Eylem Programının </w:t>
      </w:r>
      <w:r>
        <w:rPr>
          <w:rFonts w:ascii="Times New Roman" w:hAnsi="Times New Roman"/>
          <w:sz w:val="24"/>
          <w:szCs w:val="24"/>
          <w:lang w:val="tr-TR"/>
        </w:rPr>
        <w:t>Devam Eden</w:t>
      </w:r>
      <w:r w:rsidRPr="00B65B5F">
        <w:rPr>
          <w:rFonts w:ascii="Times New Roman" w:hAnsi="Times New Roman"/>
          <w:sz w:val="24"/>
          <w:szCs w:val="24"/>
          <w:lang w:val="tr-TR"/>
        </w:rPr>
        <w:t xml:space="preserve"> Uygulanmasına İlişkin Kilit Eylemlere uygun olarak, kürtaj </w:t>
      </w:r>
      <w:r>
        <w:rPr>
          <w:rFonts w:ascii="Times New Roman" w:hAnsi="Times New Roman"/>
          <w:sz w:val="24"/>
          <w:szCs w:val="24"/>
          <w:lang w:val="tr-TR"/>
        </w:rPr>
        <w:t>sonrası bakıma evrensel erişimi</w:t>
      </w:r>
      <w:r w:rsidRPr="00B65B5F">
        <w:rPr>
          <w:rFonts w:ascii="Times New Roman" w:hAnsi="Times New Roman"/>
          <w:sz w:val="24"/>
          <w:szCs w:val="24"/>
          <w:lang w:val="tr-TR"/>
        </w:rPr>
        <w:t xml:space="preserve"> ve kanuna aykırı olmadığı </w:t>
      </w:r>
      <w:r>
        <w:rPr>
          <w:rFonts w:ascii="Times New Roman" w:hAnsi="Times New Roman"/>
          <w:sz w:val="24"/>
          <w:szCs w:val="24"/>
          <w:lang w:val="tr-TR"/>
        </w:rPr>
        <w:t>hallerde</w:t>
      </w:r>
      <w:r w:rsidRPr="00B65B5F">
        <w:rPr>
          <w:rFonts w:ascii="Times New Roman" w:hAnsi="Times New Roman"/>
          <w:sz w:val="24"/>
          <w:szCs w:val="24"/>
          <w:lang w:val="tr-TR"/>
        </w:rPr>
        <w:t xml:space="preserve"> güvenli kürtaja e</w:t>
      </w:r>
      <w:r>
        <w:rPr>
          <w:rFonts w:ascii="Times New Roman" w:hAnsi="Times New Roman"/>
          <w:sz w:val="24"/>
          <w:szCs w:val="24"/>
          <w:lang w:val="tr-TR"/>
        </w:rPr>
        <w:t>rişimi</w:t>
      </w:r>
      <w:r w:rsidRPr="00B65B5F">
        <w:rPr>
          <w:rFonts w:ascii="Times New Roman" w:hAnsi="Times New Roman"/>
          <w:sz w:val="24"/>
          <w:szCs w:val="24"/>
          <w:lang w:val="tr-TR"/>
        </w:rPr>
        <w:t xml:space="preserve"> </w:t>
      </w:r>
      <w:r>
        <w:rPr>
          <w:rFonts w:ascii="Times New Roman" w:hAnsi="Times New Roman"/>
          <w:sz w:val="24"/>
          <w:szCs w:val="24"/>
          <w:lang w:val="tr-TR"/>
        </w:rPr>
        <w:t>sağlayacağız</w:t>
      </w:r>
      <w:r w:rsidRPr="00B65B5F">
        <w:rPr>
          <w:rFonts w:ascii="Times New Roman" w:hAnsi="Times New Roman"/>
          <w:sz w:val="24"/>
          <w:szCs w:val="24"/>
          <w:lang w:val="tr-TR"/>
        </w:rPr>
        <w:t xml:space="preserve">.  </w:t>
      </w:r>
    </w:p>
    <w:p w:rsidR="00232559" w:rsidRPr="00B65B5F" w:rsidRDefault="00232559" w:rsidP="009A7FB1">
      <w:pPr>
        <w:spacing w:line="240" w:lineRule="auto"/>
        <w:jc w:val="both"/>
        <w:rPr>
          <w:rFonts w:ascii="Times New Roman" w:hAnsi="Times New Roman"/>
          <w:sz w:val="24"/>
          <w:szCs w:val="24"/>
          <w:lang w:val="tr-TR"/>
        </w:rPr>
      </w:pPr>
      <w:r>
        <w:rPr>
          <w:rFonts w:ascii="Times New Roman" w:hAnsi="Times New Roman"/>
          <w:sz w:val="24"/>
          <w:szCs w:val="24"/>
          <w:lang w:val="tr-TR"/>
        </w:rPr>
        <w:t>5.</w:t>
      </w:r>
      <w:r w:rsidRPr="00B65B5F">
        <w:rPr>
          <w:rFonts w:ascii="Times New Roman" w:hAnsi="Times New Roman"/>
          <w:sz w:val="24"/>
          <w:szCs w:val="24"/>
          <w:lang w:val="tr-TR"/>
        </w:rPr>
        <w:t xml:space="preserve"> ICPD gündeminin en fazla dikkat gerektiren aşağıdaki alanlarına özellikle odaklanılmasını sağlayacağız:</w:t>
      </w:r>
    </w:p>
    <w:p w:rsidR="00232559" w:rsidRPr="00B65B5F" w:rsidRDefault="00232559" w:rsidP="00B65B5F">
      <w:pPr>
        <w:spacing w:line="240" w:lineRule="auto"/>
        <w:jc w:val="both"/>
        <w:rPr>
          <w:rFonts w:ascii="Times New Roman" w:hAnsi="Times New Roman"/>
          <w:sz w:val="24"/>
          <w:szCs w:val="24"/>
          <w:lang w:val="tr-TR"/>
        </w:rPr>
      </w:pPr>
      <w:r w:rsidRPr="00B65B5F">
        <w:rPr>
          <w:rFonts w:ascii="Times New Roman" w:hAnsi="Times New Roman"/>
          <w:sz w:val="24"/>
          <w:szCs w:val="24"/>
          <w:lang w:val="tr-TR"/>
        </w:rPr>
        <w:t>a)</w:t>
      </w:r>
      <w:r w:rsidRPr="00B65B5F">
        <w:rPr>
          <w:sz w:val="24"/>
          <w:szCs w:val="24"/>
          <w:lang w:val="tr-TR"/>
        </w:rPr>
        <w:t xml:space="preserve"> </w:t>
      </w:r>
      <w:r w:rsidRPr="00B65B5F">
        <w:rPr>
          <w:rFonts w:ascii="Times New Roman" w:hAnsi="Times New Roman"/>
          <w:sz w:val="24"/>
          <w:szCs w:val="24"/>
          <w:lang w:val="tr-TR"/>
        </w:rPr>
        <w:t xml:space="preserve"> </w:t>
      </w:r>
      <w:r w:rsidRPr="00B65B5F">
        <w:rPr>
          <w:rFonts w:ascii="Times New Roman" w:hAnsi="Times New Roman"/>
          <w:i/>
          <w:sz w:val="24"/>
          <w:szCs w:val="24"/>
          <w:lang w:val="tr-TR"/>
        </w:rPr>
        <w:t xml:space="preserve">Gençlerin güçlendirilmesi </w:t>
      </w:r>
      <w:r w:rsidRPr="00B65B5F">
        <w:rPr>
          <w:rFonts w:ascii="Times New Roman" w:hAnsi="Times New Roman"/>
          <w:sz w:val="24"/>
          <w:szCs w:val="24"/>
          <w:lang w:val="tr-TR"/>
        </w:rPr>
        <w:t xml:space="preserve"> </w:t>
      </w:r>
    </w:p>
    <w:p w:rsidR="00232559" w:rsidRDefault="00232559" w:rsidP="00E81EE2">
      <w:pPr>
        <w:spacing w:line="240" w:lineRule="auto"/>
        <w:jc w:val="both"/>
        <w:rPr>
          <w:rFonts w:ascii="Times New Roman" w:hAnsi="Times New Roman"/>
          <w:sz w:val="24"/>
          <w:szCs w:val="24"/>
          <w:lang w:val="tr-TR"/>
        </w:rPr>
      </w:pPr>
      <w:r>
        <w:rPr>
          <w:rFonts w:ascii="Times New Roman" w:hAnsi="Times New Roman"/>
          <w:sz w:val="24"/>
          <w:szCs w:val="24"/>
          <w:lang w:val="tr-TR"/>
        </w:rPr>
        <w:t>Kapsamlı cinsellik eğitimi, fırsatlara, üretken istihdama ve insana yakışır işe erişim de dâhil olmak üzere, sağlık, cinsel sağlık ve üreme sağlığı hizmetlerinin her kademesinde gençlerin iyi kaliteli eğitime erişim haklarının korunması ve desteklenmesi suretiyle, gençlerin özel kaygı ve ihtiyaçlarına politikalarda ivedilikle dikkat atfedilmesini sağlayacağız.</w:t>
      </w:r>
    </w:p>
    <w:p w:rsidR="00232559" w:rsidRPr="00B65B5F" w:rsidRDefault="00232559" w:rsidP="00E81EE2">
      <w:pPr>
        <w:spacing w:line="240" w:lineRule="auto"/>
        <w:jc w:val="both"/>
        <w:rPr>
          <w:rFonts w:ascii="Times New Roman" w:hAnsi="Times New Roman"/>
          <w:sz w:val="24"/>
          <w:szCs w:val="24"/>
          <w:lang w:val="tr-TR"/>
        </w:rPr>
      </w:pPr>
      <w:r>
        <w:rPr>
          <w:rFonts w:ascii="Times New Roman" w:hAnsi="Times New Roman"/>
          <w:sz w:val="24"/>
          <w:szCs w:val="24"/>
          <w:lang w:val="tr-TR"/>
        </w:rPr>
        <w:t>Ayrıca, sosyo-politik süreçlerimizin her düzeyinde gençlerin anlamlı ve etkili katılımını sağlamak için yasama ve politika mekanizmaları yaratacağız ve böylece</w:t>
      </w:r>
      <w:r w:rsidRPr="00CD20E9">
        <w:rPr>
          <w:rFonts w:ascii="Times New Roman" w:hAnsi="Times New Roman"/>
          <w:sz w:val="24"/>
          <w:szCs w:val="24"/>
          <w:lang w:val="tr-TR"/>
        </w:rPr>
        <w:t xml:space="preserve"> </w:t>
      </w:r>
      <w:r>
        <w:rPr>
          <w:rFonts w:ascii="Times New Roman" w:hAnsi="Times New Roman"/>
          <w:sz w:val="24"/>
          <w:szCs w:val="24"/>
          <w:lang w:val="tr-TR"/>
        </w:rPr>
        <w:t xml:space="preserve">gençlerin kendi çıkarlarını ve yaşamlarını etkileyen ulusal politikaları etkileme, uygulama ve değerlendirme konusunda güçlendirilmesini sağlayacağız. Gençlerin ekonomik, cinsel, fiziksel ve zihinsel istismarı ve ticareti, çocuk evlilikleri ve zorla evlendirmeler, zararlı geleneksel uygulamalar da dahil olmak üzere gençlere yönelik her türlü sömürü ve istismarın önlenmesi ve genç gebe kızlara yönelik ayrımcılığın ortadan kaldırılmasına yönelik tedbirleri dahil edeceğiz. </w:t>
      </w:r>
    </w:p>
    <w:p w:rsidR="00232559" w:rsidRPr="00B65B5F" w:rsidRDefault="00232559" w:rsidP="00E81EE2">
      <w:pPr>
        <w:spacing w:line="240" w:lineRule="auto"/>
        <w:jc w:val="both"/>
        <w:rPr>
          <w:rFonts w:ascii="Times New Roman" w:hAnsi="Times New Roman"/>
          <w:i/>
          <w:sz w:val="24"/>
          <w:szCs w:val="24"/>
          <w:lang w:val="tr-TR"/>
        </w:rPr>
      </w:pPr>
      <w:r w:rsidRPr="00B65B5F">
        <w:rPr>
          <w:rFonts w:ascii="Times New Roman" w:hAnsi="Times New Roman"/>
          <w:sz w:val="24"/>
          <w:szCs w:val="24"/>
          <w:lang w:val="tr-TR"/>
        </w:rPr>
        <w:t xml:space="preserve">b) </w:t>
      </w:r>
      <w:r>
        <w:rPr>
          <w:rFonts w:ascii="Times New Roman" w:hAnsi="Times New Roman"/>
          <w:i/>
          <w:sz w:val="24"/>
          <w:szCs w:val="24"/>
          <w:lang w:val="tr-TR"/>
        </w:rPr>
        <w:t>Toplumsal cinsiyet eşitliğinin korunması ve yaygınlaştırılması ve kadınların ve kız çocuklarının güçlendirilmesi</w:t>
      </w:r>
    </w:p>
    <w:p w:rsidR="00232559" w:rsidRPr="00577D33" w:rsidRDefault="00232559" w:rsidP="00E81EE2">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Kadınlara Karşı Her Türlü Ayrımcılığın Önlenmesi Sözleşmesi (CEDAW) ve İhtiyari Protokolü, ICPD Eylem Programı ve Pekin Eylem Platformu dahil olmak üzere insan hakları belgeleri temelindeki kanun ve politikaların benimsenmesi ve uygulanması yoluyla toplumsal cinsiyet eşitliğini, hakkaniyeti ve kadınların ve kız çocuklarının güçlendirilmesini desteklemek için, kadın ve gençlik grupları dahil olmak üzere başkalarıyla birlikte çalışacağız. </w:t>
      </w:r>
      <w:r w:rsidRPr="00CD20E9">
        <w:rPr>
          <w:rFonts w:ascii="Times New Roman" w:hAnsi="Times New Roman"/>
          <w:sz w:val="24"/>
          <w:szCs w:val="24"/>
          <w:lang w:val="tr-TR"/>
        </w:rPr>
        <w:t xml:space="preserve"> </w:t>
      </w:r>
    </w:p>
    <w:p w:rsidR="00232559" w:rsidRPr="00577D33" w:rsidRDefault="00232559" w:rsidP="00E81EE2">
      <w:pPr>
        <w:spacing w:line="240" w:lineRule="auto"/>
        <w:jc w:val="both"/>
        <w:rPr>
          <w:rFonts w:ascii="Times New Roman" w:hAnsi="Times New Roman"/>
          <w:sz w:val="24"/>
          <w:szCs w:val="24"/>
          <w:lang w:val="tr-TR"/>
        </w:rPr>
      </w:pPr>
      <w:r>
        <w:rPr>
          <w:rFonts w:ascii="Times New Roman" w:hAnsi="Times New Roman"/>
          <w:sz w:val="24"/>
          <w:szCs w:val="24"/>
          <w:lang w:val="tr-TR"/>
        </w:rPr>
        <w:t>Kadın ve kız çocuklarına yönelik şiddet eylemlerinin cezasız kalmamasını sağlayarak, cinsel şiddet de dahil kadına ve kız çocuklarına yönelik her türlü şiddet biçimi için sıfır tolerans gösterilmesini temin edecek ve ulusal programların toplumlarda hakkaniyete ve toplumsal cinsiyet eşitliğine ulaşılması amacıyla pozitif algıları ve davranış değişikliğini desteklemek üzere erkekleri ve erkek çocuklarını hedef almasını sağlayacağız.</w:t>
      </w:r>
    </w:p>
    <w:p w:rsidR="00232559" w:rsidRPr="00577D33" w:rsidRDefault="00232559" w:rsidP="00390BAE">
      <w:pPr>
        <w:spacing w:line="240" w:lineRule="auto"/>
        <w:jc w:val="both"/>
        <w:rPr>
          <w:rFonts w:ascii="Times New Roman" w:hAnsi="Times New Roman"/>
          <w:i/>
          <w:sz w:val="24"/>
          <w:szCs w:val="24"/>
          <w:lang w:val="tr-TR"/>
        </w:rPr>
      </w:pPr>
      <w:r w:rsidRPr="00577D33">
        <w:rPr>
          <w:rFonts w:ascii="Times New Roman" w:hAnsi="Times New Roman"/>
          <w:sz w:val="24"/>
          <w:szCs w:val="24"/>
          <w:lang w:val="tr-TR"/>
        </w:rPr>
        <w:t xml:space="preserve"> c) </w:t>
      </w:r>
      <w:r w:rsidRPr="00390BAE">
        <w:rPr>
          <w:rFonts w:ascii="Times New Roman" w:hAnsi="Times New Roman"/>
          <w:i/>
          <w:iCs/>
          <w:sz w:val="24"/>
          <w:szCs w:val="24"/>
          <w:lang w:val="tr-TR"/>
        </w:rPr>
        <w:t>Sağlık sistemlerinin güçlendirilmesi</w:t>
      </w:r>
      <w:r w:rsidRPr="00577D33">
        <w:rPr>
          <w:rFonts w:ascii="Times New Roman" w:hAnsi="Times New Roman"/>
          <w:i/>
          <w:sz w:val="24"/>
          <w:szCs w:val="24"/>
          <w:lang w:val="tr-TR"/>
        </w:rPr>
        <w:t xml:space="preserve">: </w:t>
      </w:r>
    </w:p>
    <w:p w:rsidR="00232559" w:rsidRPr="00577D33" w:rsidRDefault="00232559" w:rsidP="00E81EE2">
      <w:pPr>
        <w:spacing w:line="240" w:lineRule="auto"/>
        <w:jc w:val="both"/>
        <w:rPr>
          <w:rFonts w:ascii="Times New Roman" w:hAnsi="Times New Roman"/>
          <w:sz w:val="24"/>
          <w:szCs w:val="24"/>
          <w:lang w:val="tr-TR"/>
        </w:rPr>
      </w:pPr>
      <w:r>
        <w:rPr>
          <w:rFonts w:ascii="Times New Roman" w:hAnsi="Times New Roman"/>
          <w:sz w:val="24"/>
          <w:szCs w:val="24"/>
          <w:lang w:val="tr-TR"/>
        </w:rPr>
        <w:t>Acil doğum kontrolü de dahil, modern kontraseptif yöntemlerle sağlanan aile planlama hizmetleri başta olmak üzere kaliteli cinsel sağlık ve üreme sağlığı hizmetlerine, emtia ve sarf malzemelerine erişime ve bunların sunumuna öncelik veren yüksek kaliteli, erişilebilir, ayrımcılık yapmayan, şeffaf sağlık sistemlerinin oluşturulmasını sağlamak</w:t>
      </w:r>
      <w:r w:rsidRPr="00541F53">
        <w:rPr>
          <w:rFonts w:ascii="Times New Roman" w:hAnsi="Times New Roman"/>
          <w:sz w:val="24"/>
          <w:szCs w:val="24"/>
          <w:lang w:val="tr-TR"/>
        </w:rPr>
        <w:t xml:space="preserve"> </w:t>
      </w:r>
      <w:r>
        <w:rPr>
          <w:rFonts w:ascii="Times New Roman" w:hAnsi="Times New Roman"/>
          <w:sz w:val="24"/>
          <w:szCs w:val="24"/>
          <w:lang w:val="tr-TR"/>
        </w:rPr>
        <w:t xml:space="preserve">için ulusal makamlarla birlikte çalışacağız. Gençlerin cinsel sağlık ve üreme sağlığı hakları ve HIV’ın önlenmesi kapsamındaki ihtiyaçlarını ele alacak, sağlık bakım hizmetlerinde cinsiyetler arası eşitsizlikleri hedef alacak ve kadınların tüm yaşam döngüleri boyunca kaliteli sağlık hizmetlerine adil erişimini ve bakım yelpazesindeki tüm hizmetlerden yararlanmasını sağlamak üzere politikalar geliştirecek ve uygulayacağız. </w:t>
      </w:r>
    </w:p>
    <w:p w:rsidR="00232559" w:rsidRPr="000650A8" w:rsidRDefault="00232559" w:rsidP="000650A8">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Sağlık verisi toplama sistemlerinin geliştirilmesini ve idamesini de içine alacak şekilde program ayarlamalarını desteklemek ve olası kılmak için program kalitesinin, verimliliğinin ve etkilerinin izlenmesini güçlendirecek mevzuat çıkartacağız. </w:t>
      </w:r>
    </w:p>
    <w:p w:rsidR="00232559" w:rsidRPr="008633C6" w:rsidRDefault="00232559" w:rsidP="008633C6">
      <w:pPr>
        <w:spacing w:line="240" w:lineRule="auto"/>
        <w:jc w:val="both"/>
        <w:rPr>
          <w:rFonts w:ascii="Times New Roman" w:hAnsi="Times New Roman"/>
          <w:sz w:val="24"/>
          <w:szCs w:val="24"/>
          <w:lang w:val="tr-TR"/>
        </w:rPr>
      </w:pPr>
      <w:r>
        <w:rPr>
          <w:rFonts w:ascii="Times New Roman" w:hAnsi="Times New Roman"/>
          <w:sz w:val="24"/>
          <w:szCs w:val="24"/>
          <w:lang w:val="tr-TR"/>
        </w:rPr>
        <w:t>Cinsel sağlık ve üreme sağlığı hizmetleri, aile planlaması hizmetleri, nitelikli doğum görevlileri, doğum öncesi ve acil doğum bakımı, doğum sonrası ve yenidoğan bakım hizmetleri de dahil hamilelik ve doğum hizmetleri, ve obstetrik fistüller için tedavi ve destek, insani acil durumlar, çatışma halleri ve çatışma sonrası durumlar ve mülteci, dönüş yapan ve göçmen hareketleri dahil olmak üzere hizmetler arasında uygun bağlantıların kurulmasını içerecek, kaliteli sağlık hizmetlerine erişim sağlama çabalarımıza devam edeceğiz.</w:t>
      </w:r>
    </w:p>
    <w:p w:rsidR="00232559" w:rsidRPr="00CD20E9" w:rsidRDefault="00232559" w:rsidP="00585F2C">
      <w:pPr>
        <w:spacing w:line="240" w:lineRule="auto"/>
        <w:jc w:val="both"/>
        <w:rPr>
          <w:rFonts w:ascii="Times New Roman" w:hAnsi="Times New Roman"/>
          <w:sz w:val="24"/>
          <w:szCs w:val="24"/>
          <w:lang w:val="tr-TR"/>
        </w:rPr>
      </w:pPr>
      <w:r>
        <w:rPr>
          <w:rFonts w:ascii="Times New Roman" w:hAnsi="Times New Roman"/>
          <w:sz w:val="24"/>
          <w:szCs w:val="24"/>
          <w:lang w:val="tr-TR"/>
        </w:rPr>
        <w:t>Yüksek kaliteli hizmet öncesi ve hizmet içi eğitimlere ve personelin elde tutulmasına ve yerel toplumlarla ilişki kurulmasına odaklanarak, ebeler de dâhil olmak üzere kaliteli ve nitelikli bir sağlık işgücü için gerekli kaynakların tahsisini sağlayacağız</w:t>
      </w:r>
      <w:r w:rsidRPr="00CD20E9">
        <w:rPr>
          <w:rFonts w:ascii="Times New Roman" w:hAnsi="Times New Roman"/>
          <w:sz w:val="24"/>
          <w:szCs w:val="24"/>
          <w:lang w:val="tr-TR"/>
        </w:rPr>
        <w:t xml:space="preserve">. </w:t>
      </w:r>
    </w:p>
    <w:p w:rsidR="00232559" w:rsidRDefault="00232559" w:rsidP="00E81EE2">
      <w:pPr>
        <w:pStyle w:val="NormalWeb"/>
        <w:spacing w:before="0" w:beforeAutospacing="0" w:after="0" w:afterAutospacing="0"/>
        <w:jc w:val="both"/>
        <w:rPr>
          <w:b/>
          <w:lang w:val="tr-TR"/>
        </w:rPr>
      </w:pPr>
    </w:p>
    <w:p w:rsidR="00232559" w:rsidRDefault="00232559" w:rsidP="00E81EE2">
      <w:pPr>
        <w:pStyle w:val="NormalWeb"/>
        <w:spacing w:before="0" w:beforeAutospacing="0" w:after="0" w:afterAutospacing="0"/>
        <w:jc w:val="both"/>
        <w:rPr>
          <w:b/>
          <w:lang w:val="tr-TR"/>
        </w:rPr>
      </w:pPr>
      <w:r>
        <w:rPr>
          <w:b/>
          <w:lang w:val="tr-TR"/>
        </w:rPr>
        <w:t xml:space="preserve">IV. </w:t>
      </w:r>
      <w:r w:rsidRPr="005572C3">
        <w:rPr>
          <w:b/>
          <w:lang w:val="tr-TR"/>
        </w:rPr>
        <w:t>ICPD Gündeminin Poli</w:t>
      </w:r>
      <w:r>
        <w:rPr>
          <w:b/>
          <w:lang w:val="tr-TR"/>
        </w:rPr>
        <w:t>tikleşmesini anlamak ve yönetmek</w:t>
      </w:r>
    </w:p>
    <w:p w:rsidR="00232559" w:rsidRPr="00E81EE2" w:rsidRDefault="00232559" w:rsidP="00E81EE2">
      <w:pPr>
        <w:pStyle w:val="NormalWeb"/>
        <w:spacing w:before="0" w:beforeAutospacing="0" w:after="0" w:afterAutospacing="0"/>
        <w:jc w:val="both"/>
        <w:rPr>
          <w:b/>
          <w:lang w:val="tr-TR"/>
        </w:rPr>
      </w:pPr>
      <w:r>
        <w:rPr>
          <w:lang w:val="tr-TR"/>
        </w:rPr>
        <w:t>Dünyanın neresinde olursa olsun herhangi bir grubun, bireylerin kendi ailelerinin büyüklüğünü belirleme hakkı, kadının güçlendirilmesi ve toplumsal cinsiyet eşitliği başta olmak üzere ICPD gündemini baltalamak için sarf edeceği çabalara, veya, nüfus dinamiklerini yoksulluğun azaltılmasıyla bağlantılandırmaya ve gençlere ve diğer gruplara bilgi ve eğitim hizmetleri sağlamaya yönelik çabalara yakın ilgi göstereceğiz</w:t>
      </w:r>
      <w:r w:rsidRPr="00CD20E9">
        <w:rPr>
          <w:lang w:val="tr-TR"/>
        </w:rPr>
        <w:t>.</w:t>
      </w:r>
    </w:p>
    <w:p w:rsidR="00232559" w:rsidRPr="008633C6" w:rsidRDefault="00232559" w:rsidP="0007678A">
      <w:pPr>
        <w:pStyle w:val="NormalWeb"/>
        <w:spacing w:before="0" w:beforeAutospacing="0" w:after="0" w:afterAutospacing="0"/>
        <w:jc w:val="both"/>
        <w:rPr>
          <w:lang w:val="tr-TR"/>
        </w:rPr>
      </w:pPr>
    </w:p>
    <w:p w:rsidR="00232559" w:rsidRPr="008633C6" w:rsidRDefault="00232559" w:rsidP="00C22D77">
      <w:pPr>
        <w:pStyle w:val="NormalWeb"/>
        <w:spacing w:before="0" w:beforeAutospacing="0" w:after="0" w:afterAutospacing="0"/>
        <w:jc w:val="both"/>
        <w:rPr>
          <w:lang w:val="tr-TR"/>
        </w:rPr>
      </w:pPr>
      <w:r w:rsidRPr="008633C6">
        <w:rPr>
          <w:lang w:val="tr-TR"/>
        </w:rPr>
        <w:t xml:space="preserve"> </w:t>
      </w:r>
      <w:r>
        <w:rPr>
          <w:lang w:val="tr-TR"/>
        </w:rPr>
        <w:t>Bizler</w:t>
      </w:r>
      <w:r w:rsidRPr="008633C6">
        <w:rPr>
          <w:lang w:val="tr-TR"/>
        </w:rPr>
        <w:t>:</w:t>
      </w:r>
    </w:p>
    <w:p w:rsidR="00232559" w:rsidRPr="008633C6" w:rsidRDefault="00232559" w:rsidP="0007678A">
      <w:pPr>
        <w:pStyle w:val="NormalWeb"/>
        <w:spacing w:before="0" w:beforeAutospacing="0" w:after="0" w:afterAutospacing="0"/>
        <w:jc w:val="both"/>
        <w:rPr>
          <w:lang w:val="tr-TR"/>
        </w:rPr>
      </w:pPr>
    </w:p>
    <w:p w:rsidR="00232559" w:rsidRDefault="00232559" w:rsidP="00E81EE2">
      <w:pPr>
        <w:pStyle w:val="NormalWeb"/>
        <w:spacing w:before="0" w:beforeAutospacing="0" w:after="0" w:afterAutospacing="0"/>
        <w:jc w:val="both"/>
        <w:rPr>
          <w:b/>
          <w:lang w:val="tr-TR"/>
        </w:rPr>
      </w:pPr>
      <w:r w:rsidRPr="008633C6">
        <w:rPr>
          <w:lang w:val="tr-TR"/>
        </w:rPr>
        <w:t xml:space="preserve">1. </w:t>
      </w:r>
      <w:r>
        <w:rPr>
          <w:lang w:val="tr-TR"/>
        </w:rPr>
        <w:t>Bu ICPD karşıtı tezatlıkların doğasını ve kaynağını tespit edip anlayacağız ve bunların yetersizliğini ve herkesin refahı üzerindeki olumsuz etkilerini göstermek için, bu tür muhalefetlerle nasıl başarıyla mücadele edilebileceğine dair bölgesel ve küresel düzeyde model ve deneyimlerin paylaşımı da dâhil olmak üzere ülke düzeyinde kanıt temelli argümanlar geliştireceğiz.</w:t>
      </w:r>
    </w:p>
    <w:p w:rsidR="00232559" w:rsidRDefault="00232559" w:rsidP="00E81EE2">
      <w:pPr>
        <w:pStyle w:val="NormalWeb"/>
        <w:spacing w:before="0" w:beforeAutospacing="0" w:after="0" w:afterAutospacing="0"/>
        <w:jc w:val="both"/>
        <w:rPr>
          <w:b/>
          <w:lang w:val="tr-TR"/>
        </w:rPr>
      </w:pPr>
    </w:p>
    <w:p w:rsidR="00232559" w:rsidRPr="0048184C" w:rsidRDefault="00232559" w:rsidP="00E81EE2">
      <w:pPr>
        <w:pStyle w:val="NormalWeb"/>
        <w:spacing w:before="0" w:beforeAutospacing="0" w:after="0" w:afterAutospacing="0"/>
        <w:jc w:val="both"/>
        <w:rPr>
          <w:lang w:val="tr-TR"/>
        </w:rPr>
      </w:pPr>
      <w:r>
        <w:rPr>
          <w:b/>
          <w:lang w:val="tr-TR"/>
        </w:rPr>
        <w:t xml:space="preserve">V. </w:t>
      </w:r>
      <w:r w:rsidRPr="0048184C">
        <w:rPr>
          <w:b/>
          <w:lang w:val="tr-TR"/>
        </w:rPr>
        <w:t xml:space="preserve">ICPD Gündemi için Ortaklıklar </w:t>
      </w:r>
      <w:r>
        <w:rPr>
          <w:b/>
          <w:lang w:val="tr-TR"/>
        </w:rPr>
        <w:t xml:space="preserve">Oluşturmak </w:t>
      </w:r>
      <w:r w:rsidRPr="0048184C">
        <w:rPr>
          <w:b/>
          <w:lang w:val="tr-TR"/>
        </w:rPr>
        <w:t>ve Ağlar Kurmak</w:t>
      </w:r>
    </w:p>
    <w:p w:rsidR="00232559" w:rsidRDefault="00232559" w:rsidP="00E81EE2">
      <w:pPr>
        <w:pStyle w:val="NormalWeb"/>
        <w:spacing w:before="0" w:beforeAutospacing="0" w:after="0" w:afterAutospacing="0"/>
        <w:jc w:val="both"/>
        <w:rPr>
          <w:lang w:val="tr-TR"/>
        </w:rPr>
      </w:pPr>
      <w:r>
        <w:rPr>
          <w:lang w:val="tr-TR"/>
        </w:rPr>
        <w:t>Kahire’de üstlenilen görevin uygulamasını ilerletmek için, üreme sağlığı ve kadın hakları alanında geleneksel olmayan ortaklar, STKlar, akademisyenler ve toplum temelli kuruluşlar da dahil olmak üzere tüm ilgili aktörlerle ortaklıkları genişleteceğiz.</w:t>
      </w:r>
    </w:p>
    <w:p w:rsidR="00232559" w:rsidRDefault="00232559" w:rsidP="00E81EE2">
      <w:pPr>
        <w:pStyle w:val="NormalWeb"/>
        <w:spacing w:before="0" w:beforeAutospacing="0" w:after="0" w:afterAutospacing="0"/>
        <w:jc w:val="both"/>
        <w:rPr>
          <w:lang w:val="tr-TR"/>
        </w:rPr>
      </w:pPr>
    </w:p>
    <w:p w:rsidR="00232559" w:rsidRPr="008633C6" w:rsidRDefault="00232559" w:rsidP="00E81EE2">
      <w:pPr>
        <w:pStyle w:val="NormalWeb"/>
        <w:spacing w:before="0" w:beforeAutospacing="0" w:after="0" w:afterAutospacing="0"/>
        <w:jc w:val="both"/>
        <w:rPr>
          <w:lang w:val="tr-TR"/>
        </w:rPr>
      </w:pPr>
      <w:r w:rsidRPr="008633C6">
        <w:rPr>
          <w:lang w:val="tr-TR"/>
        </w:rPr>
        <w:t>Bizler:</w:t>
      </w:r>
    </w:p>
    <w:p w:rsidR="00232559" w:rsidRPr="008633C6" w:rsidRDefault="00232559" w:rsidP="0007678A">
      <w:pPr>
        <w:pStyle w:val="NormalWeb"/>
        <w:spacing w:before="0" w:beforeAutospacing="0" w:after="0" w:afterAutospacing="0"/>
        <w:jc w:val="both"/>
        <w:rPr>
          <w:lang w:val="tr-TR"/>
        </w:rPr>
      </w:pPr>
    </w:p>
    <w:p w:rsidR="00232559" w:rsidRPr="008633C6" w:rsidRDefault="00232559" w:rsidP="000F2412">
      <w:pPr>
        <w:pStyle w:val="NormalWeb"/>
        <w:spacing w:before="0" w:beforeAutospacing="0" w:after="0" w:afterAutospacing="0"/>
        <w:jc w:val="both"/>
        <w:rPr>
          <w:lang w:val="tr-TR"/>
        </w:rPr>
      </w:pPr>
      <w:r w:rsidRPr="008633C6">
        <w:rPr>
          <w:lang w:val="tr-TR"/>
        </w:rPr>
        <w:t xml:space="preserve">1.  </w:t>
      </w:r>
      <w:r>
        <w:rPr>
          <w:lang w:val="tr-TR"/>
        </w:rPr>
        <w:t>BKH’nin halefini tanımlamak için bu yılın ilerleyen döneminde en az 50 ülkede BM Ülke Ekipleri tarafından gerçekleştirilecek ulusal düzeydeki çok ortaklı istişareler de dahil olmak üzere, ICPD destekçilerinden oluşan bir ağ kurmak için 2014 sonrası ve 2015 sonrası kalkınma süreçlerinin sunduğu fırsattan yararlanacağız.</w:t>
      </w:r>
    </w:p>
    <w:p w:rsidR="00232559" w:rsidRPr="008633C6" w:rsidRDefault="00232559" w:rsidP="0007678A">
      <w:pPr>
        <w:pStyle w:val="NormalWeb"/>
        <w:spacing w:before="0" w:beforeAutospacing="0" w:after="0" w:afterAutospacing="0"/>
        <w:jc w:val="both"/>
        <w:rPr>
          <w:lang w:val="tr-TR"/>
        </w:rPr>
      </w:pPr>
    </w:p>
    <w:p w:rsidR="00232559" w:rsidRDefault="00232559" w:rsidP="00E81EE2">
      <w:pPr>
        <w:pStyle w:val="NormalWeb"/>
        <w:spacing w:before="0" w:beforeAutospacing="0" w:after="0" w:afterAutospacing="0"/>
        <w:jc w:val="both"/>
        <w:rPr>
          <w:b/>
          <w:lang w:val="tr-TR"/>
        </w:rPr>
      </w:pPr>
      <w:r w:rsidRPr="008633C6">
        <w:rPr>
          <w:lang w:val="tr-TR"/>
        </w:rPr>
        <w:t xml:space="preserve">2. </w:t>
      </w:r>
      <w:r>
        <w:rPr>
          <w:lang w:val="tr-TR"/>
        </w:rPr>
        <w:t>ICPD gündeminin uygulamasını ilerletmek ve ICPD perspektiflerinin gelecekteki kalkınma çerçevelerine dâhil edilmesini sağlamak için stratejik ortaklıkların oluşturulmasını sağlayacak, ICPD ve BKH süreçleri için ulusal diyaloglarda parlamentonun oynayacağı etkili rolü savunacak ve ilgili diğer aktörlerle çalışacağız.</w:t>
      </w:r>
    </w:p>
    <w:p w:rsidR="00232559" w:rsidRDefault="00232559" w:rsidP="00E81EE2">
      <w:pPr>
        <w:pStyle w:val="NormalWeb"/>
        <w:spacing w:before="0" w:beforeAutospacing="0" w:after="0" w:afterAutospacing="0"/>
        <w:jc w:val="both"/>
        <w:rPr>
          <w:b/>
          <w:lang w:val="tr-TR"/>
        </w:rPr>
      </w:pPr>
    </w:p>
    <w:p w:rsidR="00232559" w:rsidRPr="00427A53" w:rsidRDefault="00232559" w:rsidP="00E81EE2">
      <w:pPr>
        <w:pStyle w:val="NormalWeb"/>
        <w:spacing w:before="0" w:beforeAutospacing="0" w:after="0" w:afterAutospacing="0"/>
        <w:jc w:val="both"/>
        <w:rPr>
          <w:lang w:val="tr-TR"/>
        </w:rPr>
      </w:pPr>
      <w:r>
        <w:rPr>
          <w:b/>
          <w:lang w:val="tr-TR"/>
        </w:rPr>
        <w:t xml:space="preserve">VI. </w:t>
      </w:r>
      <w:r w:rsidRPr="00427A53">
        <w:rPr>
          <w:b/>
          <w:lang w:val="tr-TR"/>
        </w:rPr>
        <w:t>ICPD gündemi üstünde ortak bir anlayış oluşturmak ve kamu desteğini arttırmak için kritik bir araç olarak iletişim</w:t>
      </w:r>
    </w:p>
    <w:p w:rsidR="00232559" w:rsidRDefault="00232559" w:rsidP="00E81EE2">
      <w:pPr>
        <w:pStyle w:val="NormalWeb"/>
        <w:spacing w:before="0" w:beforeAutospacing="0" w:after="0" w:afterAutospacing="0"/>
        <w:jc w:val="both"/>
        <w:rPr>
          <w:lang w:val="tr-TR"/>
        </w:rPr>
      </w:pPr>
      <w:r>
        <w:rPr>
          <w:lang w:val="tr-TR"/>
        </w:rPr>
        <w:t>ICPD gündeminin önemini siyasi partilerimize, seçmenlerimize ve politikacı dostlarımıza ileteceğiz</w:t>
      </w:r>
      <w:r w:rsidRPr="00CD20E9">
        <w:rPr>
          <w:lang w:val="tr-TR"/>
        </w:rPr>
        <w:t xml:space="preserve">. </w:t>
      </w:r>
    </w:p>
    <w:p w:rsidR="00232559" w:rsidRPr="00427A53" w:rsidRDefault="00232559" w:rsidP="00E81EE2">
      <w:pPr>
        <w:pStyle w:val="NormalWeb"/>
        <w:spacing w:before="0" w:beforeAutospacing="0" w:after="0" w:afterAutospacing="0"/>
        <w:jc w:val="both"/>
        <w:rPr>
          <w:lang w:val="tr-TR"/>
        </w:rPr>
      </w:pPr>
    </w:p>
    <w:p w:rsidR="00232559" w:rsidRPr="00427A53" w:rsidRDefault="00232559" w:rsidP="0007678A">
      <w:pPr>
        <w:pStyle w:val="NormalWeb"/>
        <w:spacing w:before="0" w:beforeAutospacing="0" w:after="0" w:afterAutospacing="0"/>
        <w:jc w:val="both"/>
        <w:rPr>
          <w:lang w:val="tr-TR"/>
        </w:rPr>
      </w:pPr>
      <w:r>
        <w:rPr>
          <w:lang w:val="tr-TR"/>
        </w:rPr>
        <w:t>Bizler</w:t>
      </w:r>
      <w:r w:rsidRPr="00427A53">
        <w:rPr>
          <w:lang w:val="tr-TR"/>
        </w:rPr>
        <w:t>:</w:t>
      </w:r>
    </w:p>
    <w:p w:rsidR="00232559" w:rsidRPr="00427A53" w:rsidRDefault="00232559" w:rsidP="0007678A">
      <w:pPr>
        <w:pStyle w:val="NormalWeb"/>
        <w:spacing w:before="0" w:beforeAutospacing="0" w:after="0" w:afterAutospacing="0"/>
        <w:jc w:val="both"/>
        <w:rPr>
          <w:lang w:val="tr-TR"/>
        </w:rPr>
      </w:pPr>
    </w:p>
    <w:p w:rsidR="00232559" w:rsidRPr="00427A53" w:rsidRDefault="00232559" w:rsidP="009546C9">
      <w:pPr>
        <w:pStyle w:val="NormalWeb"/>
        <w:spacing w:before="0" w:beforeAutospacing="0" w:after="0" w:afterAutospacing="0"/>
        <w:jc w:val="both"/>
        <w:rPr>
          <w:lang w:val="tr-TR"/>
        </w:rPr>
      </w:pPr>
      <w:r w:rsidRPr="00427A53">
        <w:rPr>
          <w:lang w:val="tr-TR"/>
        </w:rPr>
        <w:t xml:space="preserve">1. </w:t>
      </w:r>
      <w:r>
        <w:rPr>
          <w:lang w:val="tr-TR"/>
        </w:rPr>
        <w:t>ICPD’nin uygulanmasına yönelik medya ilgisini aktif olarak teşvik edecek ve ICPD mesajlarını içeren yayınları, görüşmeleri, etkinlikleri ve medya olaylarını destekleyeceğiz.</w:t>
      </w:r>
    </w:p>
    <w:p w:rsidR="00232559" w:rsidRPr="00427A53" w:rsidRDefault="00232559" w:rsidP="0007678A">
      <w:pPr>
        <w:pStyle w:val="NormalWeb"/>
        <w:spacing w:before="0" w:beforeAutospacing="0" w:after="0" w:afterAutospacing="0"/>
        <w:jc w:val="both"/>
        <w:rPr>
          <w:lang w:val="tr-TR"/>
        </w:rPr>
      </w:pPr>
    </w:p>
    <w:p w:rsidR="00232559" w:rsidRPr="00427A53" w:rsidRDefault="00232559" w:rsidP="009546C9">
      <w:pPr>
        <w:pStyle w:val="NormalWeb"/>
        <w:spacing w:before="0" w:beforeAutospacing="0" w:after="0" w:afterAutospacing="0"/>
        <w:jc w:val="both"/>
        <w:rPr>
          <w:lang w:val="tr-TR"/>
        </w:rPr>
      </w:pPr>
      <w:r w:rsidRPr="00427A53">
        <w:rPr>
          <w:lang w:val="tr-TR"/>
        </w:rPr>
        <w:t xml:space="preserve">2.  </w:t>
      </w:r>
      <w:r>
        <w:rPr>
          <w:lang w:val="tr-TR"/>
        </w:rPr>
        <w:t>Medya uygulamacıları ile bağlantıya girecek ve ICPD gündemine desteği arttırmanın en etkili yollarını belirleyeceğiz.</w:t>
      </w:r>
    </w:p>
    <w:p w:rsidR="00232559" w:rsidRPr="00427A53" w:rsidRDefault="00232559" w:rsidP="0007678A">
      <w:pPr>
        <w:pStyle w:val="NormalWeb"/>
        <w:spacing w:before="0" w:beforeAutospacing="0" w:after="0" w:afterAutospacing="0"/>
        <w:jc w:val="both"/>
        <w:rPr>
          <w:lang w:val="tr-TR"/>
        </w:rPr>
      </w:pPr>
    </w:p>
    <w:p w:rsidR="00232559" w:rsidRPr="00427A53" w:rsidRDefault="00232559" w:rsidP="00F35FC5">
      <w:pPr>
        <w:pStyle w:val="NormalWeb"/>
        <w:spacing w:before="0" w:beforeAutospacing="0" w:after="0" w:afterAutospacing="0"/>
        <w:jc w:val="both"/>
        <w:rPr>
          <w:lang w:val="tr-TR"/>
        </w:rPr>
      </w:pPr>
      <w:r w:rsidRPr="00427A53">
        <w:rPr>
          <w:lang w:val="tr-TR"/>
        </w:rPr>
        <w:t>3.</w:t>
      </w:r>
      <w:r>
        <w:rPr>
          <w:lang w:val="tr-TR"/>
        </w:rPr>
        <w:t xml:space="preserve"> Destekleyici iletişimin arttırılması konusunda en iyi uygulamaları kendi aramızda paylaşacağız.</w:t>
      </w:r>
    </w:p>
    <w:p w:rsidR="00232559" w:rsidRPr="00427A53" w:rsidRDefault="00232559" w:rsidP="0007678A">
      <w:pPr>
        <w:pStyle w:val="NormalWeb"/>
        <w:spacing w:before="0" w:beforeAutospacing="0" w:after="0" w:afterAutospacing="0"/>
        <w:jc w:val="both"/>
        <w:rPr>
          <w:lang w:val="tr-TR"/>
        </w:rPr>
      </w:pPr>
    </w:p>
    <w:p w:rsidR="00232559" w:rsidRPr="00427A53" w:rsidRDefault="00232559" w:rsidP="003E7D36">
      <w:pPr>
        <w:pStyle w:val="NormalWeb"/>
        <w:spacing w:before="0" w:beforeAutospacing="0" w:after="0" w:afterAutospacing="0"/>
        <w:jc w:val="both"/>
        <w:rPr>
          <w:lang w:val="tr-TR"/>
        </w:rPr>
      </w:pPr>
      <w:r>
        <w:rPr>
          <w:lang w:val="tr-TR"/>
        </w:rPr>
        <w:t>4.</w:t>
      </w:r>
      <w:r w:rsidRPr="00427A53">
        <w:rPr>
          <w:lang w:val="tr-TR"/>
        </w:rPr>
        <w:t xml:space="preserve"> </w:t>
      </w:r>
      <w:r>
        <w:rPr>
          <w:lang w:val="tr-TR"/>
        </w:rPr>
        <w:t xml:space="preserve">ICPD gündemi ile ilgili etkileşimlerin genişletilmesi ve </w:t>
      </w:r>
      <w:r w:rsidRPr="00CD20E9">
        <w:rPr>
          <w:lang w:val="tr-TR"/>
        </w:rPr>
        <w:t xml:space="preserve">Rio + 20 </w:t>
      </w:r>
      <w:r>
        <w:rPr>
          <w:lang w:val="tr-TR"/>
        </w:rPr>
        <w:t>ve</w:t>
      </w:r>
      <w:r w:rsidRPr="00CD20E9">
        <w:rPr>
          <w:lang w:val="tr-TR"/>
        </w:rPr>
        <w:t xml:space="preserve"> ICPD </w:t>
      </w:r>
      <w:r>
        <w:rPr>
          <w:lang w:val="tr-TR"/>
        </w:rPr>
        <w:t>ve</w:t>
      </w:r>
      <w:r w:rsidRPr="00CD20E9">
        <w:rPr>
          <w:lang w:val="tr-TR"/>
        </w:rPr>
        <w:t xml:space="preserve"> </w:t>
      </w:r>
      <w:r>
        <w:rPr>
          <w:lang w:val="tr-TR"/>
        </w:rPr>
        <w:t>BKH</w:t>
      </w:r>
      <w:r w:rsidRPr="00CD20E9">
        <w:rPr>
          <w:lang w:val="tr-TR"/>
        </w:rPr>
        <w:t xml:space="preserve"> </w:t>
      </w:r>
      <w:r>
        <w:rPr>
          <w:lang w:val="tr-TR"/>
        </w:rPr>
        <w:t>gözden geçirme sonuçlarının ileriye dönük bir gündemle sonuçlanmasını sağlamak için ulusal, bölgesel ve küresel düzeyde ortaklık ve işbirliklerinin oluşturulmasında sosyal medyanın kullanımını teşvik edeceğiz</w:t>
      </w:r>
      <w:r w:rsidRPr="00427A53">
        <w:rPr>
          <w:lang w:val="tr-TR"/>
        </w:rPr>
        <w:t>.</w:t>
      </w:r>
    </w:p>
    <w:p w:rsidR="00232559" w:rsidRPr="00427A53" w:rsidRDefault="00232559" w:rsidP="00836AD3">
      <w:pPr>
        <w:pStyle w:val="NormalWeb"/>
        <w:spacing w:before="0" w:beforeAutospacing="0" w:after="0" w:afterAutospacing="0"/>
        <w:jc w:val="both"/>
        <w:rPr>
          <w:lang w:val="tr-TR"/>
        </w:rPr>
      </w:pPr>
    </w:p>
    <w:p w:rsidR="00232559" w:rsidRPr="00427A53" w:rsidRDefault="00232559" w:rsidP="0007678A">
      <w:pPr>
        <w:pStyle w:val="NormalWeb"/>
        <w:spacing w:before="0" w:beforeAutospacing="0" w:after="0" w:afterAutospacing="0"/>
        <w:jc w:val="both"/>
        <w:rPr>
          <w:lang w:val="tr-TR"/>
        </w:rPr>
      </w:pPr>
    </w:p>
    <w:p w:rsidR="00232559" w:rsidRPr="00427A53" w:rsidRDefault="00232559" w:rsidP="009E0DB5">
      <w:pPr>
        <w:keepNext/>
        <w:spacing w:after="0"/>
        <w:jc w:val="both"/>
        <w:outlineLvl w:val="0"/>
        <w:rPr>
          <w:rFonts w:ascii="Times New Roman" w:hAnsi="Times New Roman"/>
          <w:b/>
          <w:bCs/>
          <w:sz w:val="24"/>
          <w:szCs w:val="24"/>
          <w:lang w:val="tr-TR"/>
        </w:rPr>
      </w:pPr>
      <w:r>
        <w:rPr>
          <w:rFonts w:ascii="Times New Roman" w:hAnsi="Times New Roman"/>
          <w:b/>
          <w:bCs/>
          <w:sz w:val="24"/>
          <w:szCs w:val="24"/>
          <w:lang w:val="tr-TR"/>
        </w:rPr>
        <w:t>Söz</w:t>
      </w:r>
    </w:p>
    <w:p w:rsidR="00232559" w:rsidRPr="00427A53" w:rsidRDefault="00232559" w:rsidP="00A55411">
      <w:p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ICPD’nin devam eden ve yeni ortaya çıkan öncelik ve endişelerinin 2014 Ötesi ICPD tartışmalarına ve raporlarına yansımasını sağlamak ve bu temel beşeri kalkınma meselelerinin 2015 sonrası kalkınma gündemi süreçlerinde geliştirilen amaç ve hedefler arasına dahil edilmesini sağlamak için ileriye </w:t>
      </w:r>
      <w:r w:rsidRPr="00A55411">
        <w:rPr>
          <w:rFonts w:ascii="Times New Roman" w:hAnsi="Times New Roman"/>
          <w:sz w:val="24"/>
          <w:szCs w:val="24"/>
          <w:lang w:val="tr-TR"/>
        </w:rPr>
        <w:t xml:space="preserve">yönelik </w:t>
      </w:r>
      <w:r>
        <w:rPr>
          <w:rFonts w:ascii="Times New Roman" w:hAnsi="Times New Roman"/>
          <w:sz w:val="24"/>
          <w:szCs w:val="24"/>
          <w:lang w:val="tr-TR"/>
        </w:rPr>
        <w:t>çalışmayı</w:t>
      </w:r>
      <w:r w:rsidRPr="00A55411">
        <w:rPr>
          <w:rFonts w:ascii="Times New Roman" w:hAnsi="Times New Roman"/>
          <w:sz w:val="24"/>
          <w:szCs w:val="24"/>
          <w:lang w:val="tr-TR"/>
        </w:rPr>
        <w:t xml:space="preserve"> taahhüt ediyoruz.</w:t>
      </w:r>
      <w:r w:rsidRPr="00427A53">
        <w:rPr>
          <w:rFonts w:ascii="Times New Roman" w:hAnsi="Times New Roman"/>
          <w:sz w:val="24"/>
          <w:szCs w:val="24"/>
          <w:lang w:val="tr-TR"/>
        </w:rPr>
        <w:t xml:space="preserve">   </w:t>
      </w:r>
    </w:p>
    <w:p w:rsidR="00232559" w:rsidRPr="00427A53" w:rsidRDefault="00232559" w:rsidP="009E0DB5">
      <w:pPr>
        <w:spacing w:after="0"/>
        <w:jc w:val="both"/>
        <w:rPr>
          <w:rFonts w:ascii="Times New Roman" w:hAnsi="Times New Roman"/>
          <w:sz w:val="24"/>
          <w:szCs w:val="24"/>
          <w:lang w:val="tr-TR"/>
        </w:rPr>
      </w:pPr>
    </w:p>
    <w:p w:rsidR="00232559" w:rsidRPr="00427A53" w:rsidRDefault="00232559" w:rsidP="00014B76">
      <w:pPr>
        <w:jc w:val="both"/>
        <w:rPr>
          <w:rFonts w:ascii="Times New Roman" w:hAnsi="Times New Roman"/>
          <w:sz w:val="24"/>
          <w:szCs w:val="24"/>
          <w:lang w:val="tr-TR"/>
        </w:rPr>
      </w:pPr>
      <w:r>
        <w:rPr>
          <w:rFonts w:ascii="Times New Roman" w:hAnsi="Times New Roman"/>
          <w:sz w:val="24"/>
          <w:szCs w:val="24"/>
          <w:lang w:val="tr-TR"/>
        </w:rPr>
        <w:t xml:space="preserve">UNFPA’i IPCI taahhütlerinin uygulanmasında parlamenterler tarafından gerçekleştirilen eylemlere yönelik kapsamlı bir çalışma da dahil olmak üzere, küresel anket çalışmasının sonuçlarını 2014 Ötesi ICPD’nin gözden geçirilmesi ve 2014 IPCI’e hazırlık yapılmasında kullanmaya davet ediyoruz.  </w:t>
      </w:r>
    </w:p>
    <w:p w:rsidR="00232559" w:rsidRPr="00427A53" w:rsidRDefault="00232559" w:rsidP="0016359E">
      <w:pPr>
        <w:jc w:val="both"/>
        <w:rPr>
          <w:rFonts w:ascii="Times New Roman" w:hAnsi="Times New Roman"/>
          <w:sz w:val="24"/>
          <w:szCs w:val="24"/>
          <w:lang w:val="tr-TR"/>
        </w:rPr>
      </w:pPr>
      <w:r>
        <w:rPr>
          <w:rFonts w:ascii="Times New Roman" w:hAnsi="Times New Roman"/>
          <w:sz w:val="24"/>
          <w:szCs w:val="24"/>
          <w:lang w:val="tr-TR"/>
        </w:rPr>
        <w:t>Ayrıca Birleşmiş Milletler Genel Kurulunu, uluslararası en üst düzey politika araçları vasıtasıyla, ICPD Eylem Programına destek yaratılmasında kilit bir rol üstlenmeye ve gündemini, dünya çapında ölçülebilir etkinin sağlanması amacıyla gelecekteki küresel sürdürülebilir kalkınma çerçevesi doğrultusunda ilerletmeye davet ediyoruz.</w:t>
      </w:r>
      <w:r w:rsidRPr="00427A53">
        <w:rPr>
          <w:rFonts w:ascii="Times New Roman" w:hAnsi="Times New Roman"/>
          <w:sz w:val="24"/>
          <w:szCs w:val="24"/>
          <w:lang w:val="tr-TR"/>
        </w:rPr>
        <w:t xml:space="preserve">  </w:t>
      </w:r>
    </w:p>
    <w:p w:rsidR="00232559" w:rsidRPr="00427A53" w:rsidRDefault="00232559" w:rsidP="003C3631">
      <w:pPr>
        <w:jc w:val="both"/>
        <w:rPr>
          <w:rFonts w:ascii="Times New Roman" w:hAnsi="Times New Roman"/>
          <w:sz w:val="24"/>
          <w:szCs w:val="24"/>
          <w:lang w:val="tr-TR"/>
        </w:rPr>
      </w:pPr>
      <w:r>
        <w:rPr>
          <w:rFonts w:ascii="Times New Roman" w:hAnsi="Times New Roman"/>
          <w:sz w:val="24"/>
          <w:szCs w:val="24"/>
          <w:lang w:val="tr-TR"/>
        </w:rPr>
        <w:t>Bizler parlamenterler olarak, ICPD Eylem Programının uygulanması ve bütçelerin onaylanmasıyla ilgili yasama, analiz ve savunuculuk mesuliyetlerimize ilişkin kendimizi IPCI taahhütlerinin takip edilmesine yönelik raporlamadan sorumlu tutmayı taahhüt ediyoruz.</w:t>
      </w:r>
      <w:r w:rsidRPr="00427A53">
        <w:rPr>
          <w:rFonts w:ascii="Times New Roman" w:hAnsi="Times New Roman"/>
          <w:sz w:val="24"/>
          <w:szCs w:val="24"/>
          <w:lang w:val="tr-TR"/>
        </w:rPr>
        <w:t xml:space="preserve"> </w:t>
      </w:r>
    </w:p>
    <w:p w:rsidR="00232559" w:rsidRPr="00A55411" w:rsidRDefault="00232559" w:rsidP="00A55411">
      <w:pPr>
        <w:jc w:val="both"/>
        <w:rPr>
          <w:rFonts w:ascii="Times New Roman" w:hAnsi="Times New Roman"/>
          <w:sz w:val="24"/>
          <w:szCs w:val="24"/>
          <w:lang w:val="tr-TR"/>
        </w:rPr>
      </w:pPr>
      <w:r>
        <w:rPr>
          <w:rFonts w:ascii="Times New Roman" w:hAnsi="Times New Roman"/>
          <w:sz w:val="24"/>
          <w:szCs w:val="24"/>
          <w:lang w:val="tr-TR"/>
        </w:rPr>
        <w:t>Biz Parlamenterler, bu eylemleri hayata geçirmeye ve bu yolda kaydettiğimiz ilerlemeyi sistematik ve aktif bir şekilde izlemeye söz veriyoruz</w:t>
      </w:r>
      <w:r w:rsidRPr="00CD20E9">
        <w:rPr>
          <w:rFonts w:ascii="Times New Roman" w:hAnsi="Times New Roman"/>
          <w:sz w:val="24"/>
          <w:szCs w:val="24"/>
          <w:lang w:val="tr-TR"/>
        </w:rPr>
        <w:t xml:space="preserve">. </w:t>
      </w:r>
      <w:r>
        <w:rPr>
          <w:rFonts w:ascii="Times New Roman" w:hAnsi="Times New Roman"/>
          <w:sz w:val="24"/>
          <w:szCs w:val="24"/>
          <w:lang w:val="tr-TR"/>
        </w:rPr>
        <w:t xml:space="preserve">Ayrıca, bölgesel parlamento grupları vasıtasıyla bu ilerleme hakkında düzenli rapor verme ve ulaştığımız sonuçları değerlendirmek üzere iki yıl sonra tekrar buluşma sözü veriyoruz. </w:t>
      </w:r>
    </w:p>
    <w:sectPr w:rsidR="00232559" w:rsidRPr="00A55411" w:rsidSect="00BA214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A6" w:rsidRDefault="00E617A6" w:rsidP="00F372FC">
      <w:pPr>
        <w:spacing w:after="0" w:line="240" w:lineRule="auto"/>
      </w:pPr>
      <w:r>
        <w:separator/>
      </w:r>
    </w:p>
  </w:endnote>
  <w:endnote w:type="continuationSeparator" w:id="0">
    <w:p w:rsidR="00E617A6" w:rsidRDefault="00E617A6" w:rsidP="00F3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59" w:rsidRDefault="00232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A6" w:rsidRDefault="00E617A6" w:rsidP="00F372FC">
      <w:pPr>
        <w:spacing w:after="0" w:line="240" w:lineRule="auto"/>
      </w:pPr>
      <w:r>
        <w:separator/>
      </w:r>
    </w:p>
  </w:footnote>
  <w:footnote w:type="continuationSeparator" w:id="0">
    <w:p w:rsidR="00E617A6" w:rsidRDefault="00E617A6" w:rsidP="00F37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59" w:rsidRDefault="00CA74A8">
    <w:pPr>
      <w:pStyle w:val="Header"/>
      <w:jc w:val="center"/>
    </w:pPr>
    <w:r>
      <w:fldChar w:fldCharType="begin"/>
    </w:r>
    <w:r w:rsidR="00232559">
      <w:instrText xml:space="preserve"> PAGE   \* MERGEFORMAT </w:instrText>
    </w:r>
    <w:r>
      <w:fldChar w:fldCharType="separate"/>
    </w:r>
    <w:r w:rsidR="007E1B8D">
      <w:rPr>
        <w:noProof/>
      </w:rPr>
      <w:t>1</w:t>
    </w:r>
    <w:r>
      <w:fldChar w:fldCharType="end"/>
    </w:r>
  </w:p>
  <w:p w:rsidR="00232559" w:rsidRDefault="0023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7FA"/>
    <w:multiLevelType w:val="hybridMultilevel"/>
    <w:tmpl w:val="44586F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9F73BDE"/>
    <w:multiLevelType w:val="hybridMultilevel"/>
    <w:tmpl w:val="469E7ED8"/>
    <w:lvl w:ilvl="0" w:tplc="C0D89FA6">
      <w:start w:val="1"/>
      <w:numFmt w:val="upperRoman"/>
      <w:lvlText w:val="%1."/>
      <w:lvlJc w:val="left"/>
      <w:pPr>
        <w:tabs>
          <w:tab w:val="num" w:pos="1080"/>
        </w:tabs>
        <w:ind w:left="1080" w:hanging="72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AC95363"/>
    <w:multiLevelType w:val="hybridMultilevel"/>
    <w:tmpl w:val="847C2E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DDA74EB"/>
    <w:multiLevelType w:val="hybridMultilevel"/>
    <w:tmpl w:val="71B6DF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6A6BB7"/>
    <w:multiLevelType w:val="hybridMultilevel"/>
    <w:tmpl w:val="1018C0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7A3A93"/>
    <w:multiLevelType w:val="hybridMultilevel"/>
    <w:tmpl w:val="C99A97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98C0E98"/>
    <w:multiLevelType w:val="hybridMultilevel"/>
    <w:tmpl w:val="22E03010"/>
    <w:lvl w:ilvl="0" w:tplc="04090017">
      <w:start w:val="1"/>
      <w:numFmt w:val="lowerLetter"/>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A47298F"/>
    <w:multiLevelType w:val="hybridMultilevel"/>
    <w:tmpl w:val="25AEFF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AD90158"/>
    <w:multiLevelType w:val="hybridMultilevel"/>
    <w:tmpl w:val="59B87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CD21F18"/>
    <w:multiLevelType w:val="hybridMultilevel"/>
    <w:tmpl w:val="3A6A5F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5CA50B4"/>
    <w:multiLevelType w:val="hybridMultilevel"/>
    <w:tmpl w:val="8FF8B2A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E070A"/>
    <w:multiLevelType w:val="hybridMultilevel"/>
    <w:tmpl w:val="9A86B57E"/>
    <w:lvl w:ilvl="0" w:tplc="8E8AD958">
      <w:start w:val="1"/>
      <w:numFmt w:val="upperRoman"/>
      <w:lvlText w:val="%1."/>
      <w:lvlJc w:val="left"/>
      <w:pPr>
        <w:tabs>
          <w:tab w:val="num" w:pos="1080"/>
        </w:tabs>
        <w:ind w:left="1080" w:hanging="72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3E4819EE"/>
    <w:multiLevelType w:val="hybridMultilevel"/>
    <w:tmpl w:val="D82811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6222D4"/>
    <w:multiLevelType w:val="hybridMultilevel"/>
    <w:tmpl w:val="B1ACBF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5173A35"/>
    <w:multiLevelType w:val="hybridMultilevel"/>
    <w:tmpl w:val="097645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9422321"/>
    <w:multiLevelType w:val="hybridMultilevel"/>
    <w:tmpl w:val="BF802DEC"/>
    <w:lvl w:ilvl="0" w:tplc="9140C6A8">
      <w:start w:val="1"/>
      <w:numFmt w:val="decimal"/>
      <w:lvlText w:val="%1."/>
      <w:lvlJc w:val="left"/>
      <w:pPr>
        <w:ind w:left="756" w:hanging="39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C54647C"/>
    <w:multiLevelType w:val="hybridMultilevel"/>
    <w:tmpl w:val="7AD22F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FA114FC"/>
    <w:multiLevelType w:val="hybridMultilevel"/>
    <w:tmpl w:val="606EB4D4"/>
    <w:lvl w:ilvl="0" w:tplc="9140C6A8">
      <w:start w:val="1"/>
      <w:numFmt w:val="decimal"/>
      <w:lvlText w:val="%1."/>
      <w:lvlJc w:val="left"/>
      <w:pPr>
        <w:ind w:left="756" w:hanging="39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12B7546"/>
    <w:multiLevelType w:val="hybridMultilevel"/>
    <w:tmpl w:val="A4664C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6B86253"/>
    <w:multiLevelType w:val="hybridMultilevel"/>
    <w:tmpl w:val="9228A0F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7BF4675"/>
    <w:multiLevelType w:val="hybridMultilevel"/>
    <w:tmpl w:val="834ED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8F96B79"/>
    <w:multiLevelType w:val="hybridMultilevel"/>
    <w:tmpl w:val="296A5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0858C4"/>
    <w:multiLevelType w:val="hybridMultilevel"/>
    <w:tmpl w:val="334418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B6E37E8"/>
    <w:multiLevelType w:val="hybridMultilevel"/>
    <w:tmpl w:val="519C4E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5ED5750"/>
    <w:multiLevelType w:val="hybridMultilevel"/>
    <w:tmpl w:val="A8100882"/>
    <w:lvl w:ilvl="0" w:tplc="1C5661A0">
      <w:start w:val="5"/>
      <w:numFmt w:val="upperRoman"/>
      <w:lvlText w:val="%1."/>
      <w:lvlJc w:val="left"/>
      <w:pPr>
        <w:tabs>
          <w:tab w:val="num" w:pos="1080"/>
        </w:tabs>
        <w:ind w:left="1080" w:hanging="72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761132FE"/>
    <w:multiLevelType w:val="hybridMultilevel"/>
    <w:tmpl w:val="3AEE05D2"/>
    <w:lvl w:ilvl="0" w:tplc="0409000F">
      <w:start w:val="1"/>
      <w:numFmt w:val="decimal"/>
      <w:lvlText w:val="%1."/>
      <w:lvlJc w:val="left"/>
      <w:pPr>
        <w:tabs>
          <w:tab w:val="num" w:pos="360"/>
        </w:tabs>
        <w:ind w:left="360" w:hanging="360"/>
      </w:pPr>
      <w:rPr>
        <w:rFonts w:cs="Times New Roman" w:hint="default"/>
      </w:rPr>
    </w:lvl>
    <w:lvl w:ilvl="1" w:tplc="E93E8C66">
      <w:start w:val="2"/>
      <w:numFmt w:val="bullet"/>
      <w:lvlText w:val="-"/>
      <w:lvlJc w:val="left"/>
      <w:pPr>
        <w:tabs>
          <w:tab w:val="num" w:pos="1080"/>
        </w:tabs>
        <w:ind w:left="1080" w:hanging="360"/>
      </w:pPr>
      <w:rPr>
        <w:rFonts w:ascii="Times New Roman" w:eastAsia="Times New Roman" w:hAnsi="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76C957F1"/>
    <w:multiLevelType w:val="hybridMultilevel"/>
    <w:tmpl w:val="4D66D8AA"/>
    <w:lvl w:ilvl="0" w:tplc="95044DA6">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7">
    <w:nsid w:val="7A695FB4"/>
    <w:multiLevelType w:val="hybridMultilevel"/>
    <w:tmpl w:val="E5B4EEF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7EA025C8"/>
    <w:multiLevelType w:val="hybridMultilevel"/>
    <w:tmpl w:val="1B6C83BA"/>
    <w:lvl w:ilvl="0" w:tplc="99469F56">
      <w:start w:val="1"/>
      <w:numFmt w:val="decimal"/>
      <w:lvlText w:val="%1."/>
      <w:lvlJc w:val="left"/>
      <w:pPr>
        <w:ind w:left="732" w:hanging="37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7"/>
  </w:num>
  <w:num w:numId="4">
    <w:abstractNumId w:val="18"/>
  </w:num>
  <w:num w:numId="5">
    <w:abstractNumId w:val="2"/>
  </w:num>
  <w:num w:numId="6">
    <w:abstractNumId w:val="25"/>
  </w:num>
  <w:num w:numId="7">
    <w:abstractNumId w:val="6"/>
  </w:num>
  <w:num w:numId="8">
    <w:abstractNumId w:val="9"/>
  </w:num>
  <w:num w:numId="9">
    <w:abstractNumId w:val="23"/>
  </w:num>
  <w:num w:numId="10">
    <w:abstractNumId w:val="12"/>
  </w:num>
  <w:num w:numId="11">
    <w:abstractNumId w:val="15"/>
  </w:num>
  <w:num w:numId="12">
    <w:abstractNumId w:val="4"/>
  </w:num>
  <w:num w:numId="13">
    <w:abstractNumId w:val="17"/>
  </w:num>
  <w:num w:numId="14">
    <w:abstractNumId w:val="13"/>
  </w:num>
  <w:num w:numId="15">
    <w:abstractNumId w:val="14"/>
  </w:num>
  <w:num w:numId="16">
    <w:abstractNumId w:val="5"/>
  </w:num>
  <w:num w:numId="17">
    <w:abstractNumId w:val="28"/>
  </w:num>
  <w:num w:numId="18">
    <w:abstractNumId w:val="16"/>
  </w:num>
  <w:num w:numId="19">
    <w:abstractNumId w:val="21"/>
  </w:num>
  <w:num w:numId="20">
    <w:abstractNumId w:val="0"/>
  </w:num>
  <w:num w:numId="21">
    <w:abstractNumId w:val="8"/>
  </w:num>
  <w:num w:numId="22">
    <w:abstractNumId w:val="7"/>
  </w:num>
  <w:num w:numId="23">
    <w:abstractNumId w:val="19"/>
  </w:num>
  <w:num w:numId="24">
    <w:abstractNumId w:val="22"/>
  </w:num>
  <w:num w:numId="25">
    <w:abstractNumId w:val="26"/>
  </w:num>
  <w:num w:numId="26">
    <w:abstractNumId w:val="20"/>
  </w:num>
  <w:num w:numId="27">
    <w:abstractNumId w:val="11"/>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9A"/>
    <w:rsid w:val="00000921"/>
    <w:rsid w:val="00000C1D"/>
    <w:rsid w:val="00002E0C"/>
    <w:rsid w:val="00003E9A"/>
    <w:rsid w:val="00004DC0"/>
    <w:rsid w:val="00005BD0"/>
    <w:rsid w:val="0000615F"/>
    <w:rsid w:val="00014B76"/>
    <w:rsid w:val="00024199"/>
    <w:rsid w:val="000273F5"/>
    <w:rsid w:val="000319CE"/>
    <w:rsid w:val="000354E8"/>
    <w:rsid w:val="00040E15"/>
    <w:rsid w:val="00050C8D"/>
    <w:rsid w:val="000514AE"/>
    <w:rsid w:val="00055C45"/>
    <w:rsid w:val="000600EF"/>
    <w:rsid w:val="00062B13"/>
    <w:rsid w:val="00063FB8"/>
    <w:rsid w:val="000650A8"/>
    <w:rsid w:val="000725FC"/>
    <w:rsid w:val="0007678A"/>
    <w:rsid w:val="000771AB"/>
    <w:rsid w:val="00080147"/>
    <w:rsid w:val="00087978"/>
    <w:rsid w:val="000940DC"/>
    <w:rsid w:val="00094201"/>
    <w:rsid w:val="000B1453"/>
    <w:rsid w:val="000C0833"/>
    <w:rsid w:val="000C6B29"/>
    <w:rsid w:val="000C7E44"/>
    <w:rsid w:val="000D3C6B"/>
    <w:rsid w:val="000D6C39"/>
    <w:rsid w:val="000E0ACA"/>
    <w:rsid w:val="000E3B73"/>
    <w:rsid w:val="000F15B0"/>
    <w:rsid w:val="000F2412"/>
    <w:rsid w:val="000F28D3"/>
    <w:rsid w:val="000F3FBB"/>
    <w:rsid w:val="000F442B"/>
    <w:rsid w:val="000F5896"/>
    <w:rsid w:val="00105205"/>
    <w:rsid w:val="00115A44"/>
    <w:rsid w:val="001314E5"/>
    <w:rsid w:val="00146384"/>
    <w:rsid w:val="00156C84"/>
    <w:rsid w:val="0016359E"/>
    <w:rsid w:val="00165267"/>
    <w:rsid w:val="00167CC0"/>
    <w:rsid w:val="0017303A"/>
    <w:rsid w:val="00173196"/>
    <w:rsid w:val="00180A39"/>
    <w:rsid w:val="0018219D"/>
    <w:rsid w:val="0018635D"/>
    <w:rsid w:val="001865F8"/>
    <w:rsid w:val="0019383F"/>
    <w:rsid w:val="001949FB"/>
    <w:rsid w:val="001A06A6"/>
    <w:rsid w:val="001A7EAC"/>
    <w:rsid w:val="001B5B1B"/>
    <w:rsid w:val="001C6473"/>
    <w:rsid w:val="001C6804"/>
    <w:rsid w:val="001C6A47"/>
    <w:rsid w:val="001C7C07"/>
    <w:rsid w:val="001D46D6"/>
    <w:rsid w:val="001E2327"/>
    <w:rsid w:val="001F081E"/>
    <w:rsid w:val="001F149E"/>
    <w:rsid w:val="001F2CC3"/>
    <w:rsid w:val="001F3242"/>
    <w:rsid w:val="00212BBF"/>
    <w:rsid w:val="00214BE8"/>
    <w:rsid w:val="002203E8"/>
    <w:rsid w:val="002254F1"/>
    <w:rsid w:val="00232559"/>
    <w:rsid w:val="00240517"/>
    <w:rsid w:val="00240E63"/>
    <w:rsid w:val="00242404"/>
    <w:rsid w:val="00243F9E"/>
    <w:rsid w:val="002504D6"/>
    <w:rsid w:val="00254857"/>
    <w:rsid w:val="002571F2"/>
    <w:rsid w:val="00262836"/>
    <w:rsid w:val="00265054"/>
    <w:rsid w:val="0026528E"/>
    <w:rsid w:val="00267AAE"/>
    <w:rsid w:val="0027025A"/>
    <w:rsid w:val="00270437"/>
    <w:rsid w:val="002737E9"/>
    <w:rsid w:val="002741FB"/>
    <w:rsid w:val="00277835"/>
    <w:rsid w:val="002868DF"/>
    <w:rsid w:val="002874D8"/>
    <w:rsid w:val="002879F5"/>
    <w:rsid w:val="00295769"/>
    <w:rsid w:val="002A1FE8"/>
    <w:rsid w:val="002A3D21"/>
    <w:rsid w:val="002A569E"/>
    <w:rsid w:val="002A6DAE"/>
    <w:rsid w:val="002B2B53"/>
    <w:rsid w:val="002B6314"/>
    <w:rsid w:val="002D1A09"/>
    <w:rsid w:val="002D4A51"/>
    <w:rsid w:val="002D4ACB"/>
    <w:rsid w:val="002E7A9E"/>
    <w:rsid w:val="002F1985"/>
    <w:rsid w:val="002F5003"/>
    <w:rsid w:val="002F6C72"/>
    <w:rsid w:val="002F7E85"/>
    <w:rsid w:val="00302961"/>
    <w:rsid w:val="00303BAA"/>
    <w:rsid w:val="00305B26"/>
    <w:rsid w:val="00310462"/>
    <w:rsid w:val="00315C86"/>
    <w:rsid w:val="00316996"/>
    <w:rsid w:val="003255B6"/>
    <w:rsid w:val="003300E1"/>
    <w:rsid w:val="003377BE"/>
    <w:rsid w:val="003417B4"/>
    <w:rsid w:val="0034593E"/>
    <w:rsid w:val="00346714"/>
    <w:rsid w:val="00350493"/>
    <w:rsid w:val="00354606"/>
    <w:rsid w:val="00367E8B"/>
    <w:rsid w:val="003756A4"/>
    <w:rsid w:val="0037723B"/>
    <w:rsid w:val="003801E3"/>
    <w:rsid w:val="00385E44"/>
    <w:rsid w:val="00390BAE"/>
    <w:rsid w:val="0039383A"/>
    <w:rsid w:val="0039433F"/>
    <w:rsid w:val="003968B1"/>
    <w:rsid w:val="00396AEC"/>
    <w:rsid w:val="00396F66"/>
    <w:rsid w:val="003A301E"/>
    <w:rsid w:val="003B7381"/>
    <w:rsid w:val="003C3631"/>
    <w:rsid w:val="003C6A10"/>
    <w:rsid w:val="003C732F"/>
    <w:rsid w:val="003D61D5"/>
    <w:rsid w:val="003E58C6"/>
    <w:rsid w:val="003E6969"/>
    <w:rsid w:val="003E7D36"/>
    <w:rsid w:val="003F0D1E"/>
    <w:rsid w:val="003F7216"/>
    <w:rsid w:val="004061D6"/>
    <w:rsid w:val="0041004E"/>
    <w:rsid w:val="00423931"/>
    <w:rsid w:val="00426227"/>
    <w:rsid w:val="00427A53"/>
    <w:rsid w:val="00430FA9"/>
    <w:rsid w:val="00435D11"/>
    <w:rsid w:val="00437B58"/>
    <w:rsid w:val="004503C1"/>
    <w:rsid w:val="00450DDA"/>
    <w:rsid w:val="004518BC"/>
    <w:rsid w:val="00465BEC"/>
    <w:rsid w:val="004662E6"/>
    <w:rsid w:val="00470DDE"/>
    <w:rsid w:val="00474A14"/>
    <w:rsid w:val="0048184C"/>
    <w:rsid w:val="004907E0"/>
    <w:rsid w:val="00494084"/>
    <w:rsid w:val="00494890"/>
    <w:rsid w:val="004A1895"/>
    <w:rsid w:val="004A1C3B"/>
    <w:rsid w:val="004A3DA7"/>
    <w:rsid w:val="004A4EE0"/>
    <w:rsid w:val="004B5AE7"/>
    <w:rsid w:val="004B6265"/>
    <w:rsid w:val="004C1DA3"/>
    <w:rsid w:val="004C45E1"/>
    <w:rsid w:val="004D51B9"/>
    <w:rsid w:val="004D5FE5"/>
    <w:rsid w:val="004E468F"/>
    <w:rsid w:val="004E4BE7"/>
    <w:rsid w:val="004E6DEC"/>
    <w:rsid w:val="004F0D5B"/>
    <w:rsid w:val="004F1F84"/>
    <w:rsid w:val="005017C4"/>
    <w:rsid w:val="00503E8C"/>
    <w:rsid w:val="00512D6B"/>
    <w:rsid w:val="00514E8C"/>
    <w:rsid w:val="00514FA3"/>
    <w:rsid w:val="005158CB"/>
    <w:rsid w:val="00515C0B"/>
    <w:rsid w:val="00517ED6"/>
    <w:rsid w:val="00522AEA"/>
    <w:rsid w:val="00523514"/>
    <w:rsid w:val="00524C7A"/>
    <w:rsid w:val="00530AE5"/>
    <w:rsid w:val="00541F53"/>
    <w:rsid w:val="005468E0"/>
    <w:rsid w:val="0054707B"/>
    <w:rsid w:val="0055303A"/>
    <w:rsid w:val="005572C3"/>
    <w:rsid w:val="0056196C"/>
    <w:rsid w:val="005656D0"/>
    <w:rsid w:val="00572655"/>
    <w:rsid w:val="00574F94"/>
    <w:rsid w:val="00576D5D"/>
    <w:rsid w:val="00577D33"/>
    <w:rsid w:val="00585F2C"/>
    <w:rsid w:val="00586379"/>
    <w:rsid w:val="005877C5"/>
    <w:rsid w:val="00590516"/>
    <w:rsid w:val="00591D7A"/>
    <w:rsid w:val="0059765B"/>
    <w:rsid w:val="005A0BCE"/>
    <w:rsid w:val="005A2EFE"/>
    <w:rsid w:val="005A5C7F"/>
    <w:rsid w:val="005A739D"/>
    <w:rsid w:val="005B1B09"/>
    <w:rsid w:val="005B32C1"/>
    <w:rsid w:val="005B51F5"/>
    <w:rsid w:val="005B5977"/>
    <w:rsid w:val="005B6063"/>
    <w:rsid w:val="005B6693"/>
    <w:rsid w:val="005C1287"/>
    <w:rsid w:val="005C1A83"/>
    <w:rsid w:val="005C1C83"/>
    <w:rsid w:val="005C27A8"/>
    <w:rsid w:val="005D0E3B"/>
    <w:rsid w:val="005D78EF"/>
    <w:rsid w:val="005E0C53"/>
    <w:rsid w:val="005E6B4F"/>
    <w:rsid w:val="005E7093"/>
    <w:rsid w:val="005F1379"/>
    <w:rsid w:val="005F6B37"/>
    <w:rsid w:val="00601445"/>
    <w:rsid w:val="0063424E"/>
    <w:rsid w:val="0063673F"/>
    <w:rsid w:val="00645D31"/>
    <w:rsid w:val="00650991"/>
    <w:rsid w:val="006528B9"/>
    <w:rsid w:val="00657032"/>
    <w:rsid w:val="00661CCE"/>
    <w:rsid w:val="00662C02"/>
    <w:rsid w:val="0067453F"/>
    <w:rsid w:val="00675F46"/>
    <w:rsid w:val="00684D2E"/>
    <w:rsid w:val="006869AE"/>
    <w:rsid w:val="006A54C2"/>
    <w:rsid w:val="006B1DED"/>
    <w:rsid w:val="006B3858"/>
    <w:rsid w:val="006C0746"/>
    <w:rsid w:val="006C09B2"/>
    <w:rsid w:val="006C21D2"/>
    <w:rsid w:val="006C4981"/>
    <w:rsid w:val="006C4F17"/>
    <w:rsid w:val="006C545F"/>
    <w:rsid w:val="006C6C00"/>
    <w:rsid w:val="006C79D7"/>
    <w:rsid w:val="006D1622"/>
    <w:rsid w:val="006D433D"/>
    <w:rsid w:val="006D533A"/>
    <w:rsid w:val="006F225E"/>
    <w:rsid w:val="006F6150"/>
    <w:rsid w:val="007028C4"/>
    <w:rsid w:val="00703117"/>
    <w:rsid w:val="0070470F"/>
    <w:rsid w:val="0072526A"/>
    <w:rsid w:val="00737677"/>
    <w:rsid w:val="0074073A"/>
    <w:rsid w:val="007505D7"/>
    <w:rsid w:val="00752E78"/>
    <w:rsid w:val="0075418A"/>
    <w:rsid w:val="00757B0B"/>
    <w:rsid w:val="007633DE"/>
    <w:rsid w:val="0076796E"/>
    <w:rsid w:val="00770D41"/>
    <w:rsid w:val="00774218"/>
    <w:rsid w:val="00775CB3"/>
    <w:rsid w:val="00776502"/>
    <w:rsid w:val="00777A32"/>
    <w:rsid w:val="00796AF5"/>
    <w:rsid w:val="007B3083"/>
    <w:rsid w:val="007C10D6"/>
    <w:rsid w:val="007C4E31"/>
    <w:rsid w:val="007D36CD"/>
    <w:rsid w:val="007D38C9"/>
    <w:rsid w:val="007E1B8D"/>
    <w:rsid w:val="007E32E0"/>
    <w:rsid w:val="007F7C42"/>
    <w:rsid w:val="00801DF9"/>
    <w:rsid w:val="00815A2F"/>
    <w:rsid w:val="0081648A"/>
    <w:rsid w:val="00816C33"/>
    <w:rsid w:val="00823E3A"/>
    <w:rsid w:val="00830D08"/>
    <w:rsid w:val="00836AD3"/>
    <w:rsid w:val="008417FA"/>
    <w:rsid w:val="00842E25"/>
    <w:rsid w:val="00854B86"/>
    <w:rsid w:val="00861527"/>
    <w:rsid w:val="008633C6"/>
    <w:rsid w:val="00863E87"/>
    <w:rsid w:val="008653DC"/>
    <w:rsid w:val="00866573"/>
    <w:rsid w:val="00866D10"/>
    <w:rsid w:val="008870F6"/>
    <w:rsid w:val="008945F6"/>
    <w:rsid w:val="00896615"/>
    <w:rsid w:val="008A16DC"/>
    <w:rsid w:val="008A5379"/>
    <w:rsid w:val="008A6E44"/>
    <w:rsid w:val="008B0126"/>
    <w:rsid w:val="008B1266"/>
    <w:rsid w:val="008B55D0"/>
    <w:rsid w:val="008B7B29"/>
    <w:rsid w:val="008C1296"/>
    <w:rsid w:val="008D3577"/>
    <w:rsid w:val="008D6D0D"/>
    <w:rsid w:val="008E223E"/>
    <w:rsid w:val="008E386F"/>
    <w:rsid w:val="008E7CAB"/>
    <w:rsid w:val="008F4B74"/>
    <w:rsid w:val="008F55DB"/>
    <w:rsid w:val="00900165"/>
    <w:rsid w:val="009005E0"/>
    <w:rsid w:val="0090226C"/>
    <w:rsid w:val="00907DE2"/>
    <w:rsid w:val="00910B2A"/>
    <w:rsid w:val="00915EAC"/>
    <w:rsid w:val="00932514"/>
    <w:rsid w:val="00935145"/>
    <w:rsid w:val="009439C2"/>
    <w:rsid w:val="00953451"/>
    <w:rsid w:val="009546C9"/>
    <w:rsid w:val="0096239D"/>
    <w:rsid w:val="00974B7A"/>
    <w:rsid w:val="00976C87"/>
    <w:rsid w:val="00992BE8"/>
    <w:rsid w:val="0099785E"/>
    <w:rsid w:val="009A42D1"/>
    <w:rsid w:val="009A7FB1"/>
    <w:rsid w:val="009B61DA"/>
    <w:rsid w:val="009B7AF4"/>
    <w:rsid w:val="009C5A9E"/>
    <w:rsid w:val="009E0DB5"/>
    <w:rsid w:val="009F173F"/>
    <w:rsid w:val="009F58A7"/>
    <w:rsid w:val="00A0669A"/>
    <w:rsid w:val="00A154C1"/>
    <w:rsid w:val="00A24D7B"/>
    <w:rsid w:val="00A269BB"/>
    <w:rsid w:val="00A476A2"/>
    <w:rsid w:val="00A51579"/>
    <w:rsid w:val="00A5277A"/>
    <w:rsid w:val="00A539B6"/>
    <w:rsid w:val="00A545E5"/>
    <w:rsid w:val="00A55411"/>
    <w:rsid w:val="00A557B7"/>
    <w:rsid w:val="00A74E1C"/>
    <w:rsid w:val="00A81269"/>
    <w:rsid w:val="00A84217"/>
    <w:rsid w:val="00A85DD8"/>
    <w:rsid w:val="00A867CA"/>
    <w:rsid w:val="00A94FAE"/>
    <w:rsid w:val="00AA261C"/>
    <w:rsid w:val="00AA4E56"/>
    <w:rsid w:val="00AA5B45"/>
    <w:rsid w:val="00AA7B6C"/>
    <w:rsid w:val="00AB307F"/>
    <w:rsid w:val="00AB6527"/>
    <w:rsid w:val="00AD3707"/>
    <w:rsid w:val="00AE2934"/>
    <w:rsid w:val="00AF161D"/>
    <w:rsid w:val="00B06EEB"/>
    <w:rsid w:val="00B21B65"/>
    <w:rsid w:val="00B25013"/>
    <w:rsid w:val="00B257EA"/>
    <w:rsid w:val="00B3156F"/>
    <w:rsid w:val="00B33210"/>
    <w:rsid w:val="00B33BDA"/>
    <w:rsid w:val="00B34726"/>
    <w:rsid w:val="00B35DCF"/>
    <w:rsid w:val="00B41A78"/>
    <w:rsid w:val="00B44FEC"/>
    <w:rsid w:val="00B475AB"/>
    <w:rsid w:val="00B57FFC"/>
    <w:rsid w:val="00B636B0"/>
    <w:rsid w:val="00B65B5F"/>
    <w:rsid w:val="00B67DF6"/>
    <w:rsid w:val="00B731B2"/>
    <w:rsid w:val="00B74A00"/>
    <w:rsid w:val="00B8376E"/>
    <w:rsid w:val="00B86C8D"/>
    <w:rsid w:val="00B90D6F"/>
    <w:rsid w:val="00B932DB"/>
    <w:rsid w:val="00B97F13"/>
    <w:rsid w:val="00BA2147"/>
    <w:rsid w:val="00BA61E3"/>
    <w:rsid w:val="00BB0C5C"/>
    <w:rsid w:val="00BB18C0"/>
    <w:rsid w:val="00BB7863"/>
    <w:rsid w:val="00BC40E3"/>
    <w:rsid w:val="00BC6051"/>
    <w:rsid w:val="00BC674E"/>
    <w:rsid w:val="00BD66CD"/>
    <w:rsid w:val="00BE21B1"/>
    <w:rsid w:val="00BE2E6C"/>
    <w:rsid w:val="00BE6309"/>
    <w:rsid w:val="00BF110F"/>
    <w:rsid w:val="00BF567A"/>
    <w:rsid w:val="00BF767B"/>
    <w:rsid w:val="00C15268"/>
    <w:rsid w:val="00C21D92"/>
    <w:rsid w:val="00C22D77"/>
    <w:rsid w:val="00C2467E"/>
    <w:rsid w:val="00C3513E"/>
    <w:rsid w:val="00C5170D"/>
    <w:rsid w:val="00C63791"/>
    <w:rsid w:val="00C6452A"/>
    <w:rsid w:val="00C648A8"/>
    <w:rsid w:val="00C676B8"/>
    <w:rsid w:val="00C7517F"/>
    <w:rsid w:val="00C75534"/>
    <w:rsid w:val="00C7650D"/>
    <w:rsid w:val="00C76EE0"/>
    <w:rsid w:val="00C8005A"/>
    <w:rsid w:val="00C81825"/>
    <w:rsid w:val="00C90396"/>
    <w:rsid w:val="00C9095D"/>
    <w:rsid w:val="00C94458"/>
    <w:rsid w:val="00CA74A8"/>
    <w:rsid w:val="00CB357A"/>
    <w:rsid w:val="00CC12FD"/>
    <w:rsid w:val="00CC16CE"/>
    <w:rsid w:val="00CC340D"/>
    <w:rsid w:val="00CC7646"/>
    <w:rsid w:val="00CD20E9"/>
    <w:rsid w:val="00CD4305"/>
    <w:rsid w:val="00CD6F88"/>
    <w:rsid w:val="00CE2633"/>
    <w:rsid w:val="00CE2817"/>
    <w:rsid w:val="00CE7411"/>
    <w:rsid w:val="00CF1A9C"/>
    <w:rsid w:val="00CF58B4"/>
    <w:rsid w:val="00D028F2"/>
    <w:rsid w:val="00D10207"/>
    <w:rsid w:val="00D10E3F"/>
    <w:rsid w:val="00D151EB"/>
    <w:rsid w:val="00D16AAB"/>
    <w:rsid w:val="00D531AF"/>
    <w:rsid w:val="00D6349A"/>
    <w:rsid w:val="00D654A8"/>
    <w:rsid w:val="00D66412"/>
    <w:rsid w:val="00D70675"/>
    <w:rsid w:val="00D71B08"/>
    <w:rsid w:val="00D72926"/>
    <w:rsid w:val="00D85981"/>
    <w:rsid w:val="00D97B8F"/>
    <w:rsid w:val="00DA11C8"/>
    <w:rsid w:val="00DA3C47"/>
    <w:rsid w:val="00DB032D"/>
    <w:rsid w:val="00DB12DC"/>
    <w:rsid w:val="00DB1F8F"/>
    <w:rsid w:val="00DB3053"/>
    <w:rsid w:val="00DC1A25"/>
    <w:rsid w:val="00DD15A7"/>
    <w:rsid w:val="00DD444A"/>
    <w:rsid w:val="00DD4DAA"/>
    <w:rsid w:val="00DE24CC"/>
    <w:rsid w:val="00DE4C09"/>
    <w:rsid w:val="00DE5CDF"/>
    <w:rsid w:val="00DE6AA8"/>
    <w:rsid w:val="00E01171"/>
    <w:rsid w:val="00E10F0D"/>
    <w:rsid w:val="00E12A02"/>
    <w:rsid w:val="00E134A8"/>
    <w:rsid w:val="00E2559F"/>
    <w:rsid w:val="00E26A83"/>
    <w:rsid w:val="00E364E5"/>
    <w:rsid w:val="00E53845"/>
    <w:rsid w:val="00E617A6"/>
    <w:rsid w:val="00E64ACA"/>
    <w:rsid w:val="00E64D56"/>
    <w:rsid w:val="00E66897"/>
    <w:rsid w:val="00E810BB"/>
    <w:rsid w:val="00E81EE2"/>
    <w:rsid w:val="00E83100"/>
    <w:rsid w:val="00E8452A"/>
    <w:rsid w:val="00E9439A"/>
    <w:rsid w:val="00E96972"/>
    <w:rsid w:val="00EA3510"/>
    <w:rsid w:val="00EB0962"/>
    <w:rsid w:val="00EB2D7B"/>
    <w:rsid w:val="00EB4D92"/>
    <w:rsid w:val="00EC4EAE"/>
    <w:rsid w:val="00EC77C4"/>
    <w:rsid w:val="00ED283A"/>
    <w:rsid w:val="00EE1D22"/>
    <w:rsid w:val="00EF052D"/>
    <w:rsid w:val="00EF2941"/>
    <w:rsid w:val="00EF64EA"/>
    <w:rsid w:val="00EF650A"/>
    <w:rsid w:val="00F012FB"/>
    <w:rsid w:val="00F04917"/>
    <w:rsid w:val="00F15097"/>
    <w:rsid w:val="00F17848"/>
    <w:rsid w:val="00F2385F"/>
    <w:rsid w:val="00F3118E"/>
    <w:rsid w:val="00F34963"/>
    <w:rsid w:val="00F35FC5"/>
    <w:rsid w:val="00F372D9"/>
    <w:rsid w:val="00F372FC"/>
    <w:rsid w:val="00F434F9"/>
    <w:rsid w:val="00F442AC"/>
    <w:rsid w:val="00F450EF"/>
    <w:rsid w:val="00F46A28"/>
    <w:rsid w:val="00F5154C"/>
    <w:rsid w:val="00F62FA6"/>
    <w:rsid w:val="00F84654"/>
    <w:rsid w:val="00F97413"/>
    <w:rsid w:val="00FA1F5E"/>
    <w:rsid w:val="00FB082A"/>
    <w:rsid w:val="00FB23F7"/>
    <w:rsid w:val="00FC5AB2"/>
    <w:rsid w:val="00FC7C4B"/>
    <w:rsid w:val="00FE015A"/>
    <w:rsid w:val="00FE2C4F"/>
    <w:rsid w:val="00FE4F13"/>
    <w:rsid w:val="00FF5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0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6E44"/>
    <w:pPr>
      <w:ind w:left="720"/>
      <w:contextualSpacing/>
    </w:pPr>
  </w:style>
  <w:style w:type="paragraph" w:styleId="BalloonText">
    <w:name w:val="Balloon Text"/>
    <w:basedOn w:val="Normal"/>
    <w:link w:val="BalloonTextChar"/>
    <w:uiPriority w:val="99"/>
    <w:semiHidden/>
    <w:rsid w:val="000D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C6B"/>
    <w:rPr>
      <w:rFonts w:ascii="Tahoma" w:hAnsi="Tahoma" w:cs="Tahoma"/>
      <w:sz w:val="16"/>
      <w:szCs w:val="16"/>
    </w:rPr>
  </w:style>
  <w:style w:type="paragraph" w:styleId="NormalWeb">
    <w:name w:val="Normal (Web)"/>
    <w:basedOn w:val="Normal"/>
    <w:uiPriority w:val="99"/>
    <w:rsid w:val="0007678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rsid w:val="00F372F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72FC"/>
    <w:rPr>
      <w:rFonts w:cs="Times New Roman"/>
    </w:rPr>
  </w:style>
  <w:style w:type="paragraph" w:styleId="Footer">
    <w:name w:val="footer"/>
    <w:basedOn w:val="Normal"/>
    <w:link w:val="FooterChar"/>
    <w:uiPriority w:val="99"/>
    <w:semiHidden/>
    <w:rsid w:val="00F37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372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0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6E44"/>
    <w:pPr>
      <w:ind w:left="720"/>
      <w:contextualSpacing/>
    </w:pPr>
  </w:style>
  <w:style w:type="paragraph" w:styleId="BalloonText">
    <w:name w:val="Balloon Text"/>
    <w:basedOn w:val="Normal"/>
    <w:link w:val="BalloonTextChar"/>
    <w:uiPriority w:val="99"/>
    <w:semiHidden/>
    <w:rsid w:val="000D3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C6B"/>
    <w:rPr>
      <w:rFonts w:ascii="Tahoma" w:hAnsi="Tahoma" w:cs="Tahoma"/>
      <w:sz w:val="16"/>
      <w:szCs w:val="16"/>
    </w:rPr>
  </w:style>
  <w:style w:type="paragraph" w:styleId="NormalWeb">
    <w:name w:val="Normal (Web)"/>
    <w:basedOn w:val="Normal"/>
    <w:uiPriority w:val="99"/>
    <w:rsid w:val="0007678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rsid w:val="00F372F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372FC"/>
    <w:rPr>
      <w:rFonts w:cs="Times New Roman"/>
    </w:rPr>
  </w:style>
  <w:style w:type="paragraph" w:styleId="Footer">
    <w:name w:val="footer"/>
    <w:basedOn w:val="Normal"/>
    <w:link w:val="FooterChar"/>
    <w:uiPriority w:val="99"/>
    <w:semiHidden/>
    <w:rsid w:val="00F372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372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35369">
      <w:marLeft w:val="0"/>
      <w:marRight w:val="0"/>
      <w:marTop w:val="0"/>
      <w:marBottom w:val="0"/>
      <w:divBdr>
        <w:top w:val="none" w:sz="0" w:space="0" w:color="auto"/>
        <w:left w:val="none" w:sz="0" w:space="0" w:color="auto"/>
        <w:bottom w:val="none" w:sz="0" w:space="0" w:color="auto"/>
        <w:right w:val="none" w:sz="0" w:space="0" w:color="auto"/>
      </w:divBdr>
      <w:divsChild>
        <w:div w:id="625235368">
          <w:marLeft w:val="0"/>
          <w:marRight w:val="0"/>
          <w:marTop w:val="0"/>
          <w:marBottom w:val="0"/>
          <w:divBdr>
            <w:top w:val="none" w:sz="0" w:space="0" w:color="auto"/>
            <w:left w:val="none" w:sz="0" w:space="0" w:color="auto"/>
            <w:bottom w:val="none" w:sz="0" w:space="0" w:color="auto"/>
            <w:right w:val="none" w:sz="0" w:space="0" w:color="auto"/>
          </w:divBdr>
        </w:div>
        <w:div w:id="625235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15259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İstanbul Taahhüt Beyanı</vt:lpstr>
    </vt:vector>
  </TitlesOfParts>
  <Company>Toshiba</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Taahhüt Beyanı</dc:title>
  <dc:creator>hamid</dc:creator>
  <cp:lastModifiedBy>lalova</cp:lastModifiedBy>
  <cp:revision>2</cp:revision>
  <cp:lastPrinted>2012-05-25T12:36:00Z</cp:lastPrinted>
  <dcterms:created xsi:type="dcterms:W3CDTF">2012-06-13T20:05:00Z</dcterms:created>
  <dcterms:modified xsi:type="dcterms:W3CDTF">2012-06-13T20:05:00Z</dcterms:modified>
</cp:coreProperties>
</file>