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FC" w:rsidRPr="00C21008" w:rsidRDefault="00AB0948" w:rsidP="006E05FC">
      <w:pPr>
        <w:rPr>
          <w:b/>
          <w:bCs/>
          <w:lang w:val="es-ES"/>
        </w:rPr>
      </w:pPr>
      <w:bookmarkStart w:id="0" w:name="_GoBack"/>
      <w:bookmarkEnd w:id="0"/>
      <w:r w:rsidRPr="00C21008">
        <w:rPr>
          <w:b/>
          <w:bCs/>
          <w:lang w:val="es-ES"/>
        </w:rPr>
        <w:t>A los hombres: ¡Más apoyo a la planificación de la familia!</w:t>
      </w:r>
    </w:p>
    <w:p w:rsidR="006E05FC" w:rsidRPr="00C21008" w:rsidRDefault="001C0234" w:rsidP="006E05FC">
      <w:pPr>
        <w:rPr>
          <w:b/>
          <w:lang w:val="es-ES"/>
        </w:rPr>
      </w:pPr>
      <w:r>
        <w:rPr>
          <w:b/>
          <w:lang w:val="es-ES"/>
        </w:rPr>
        <w:t>p</w:t>
      </w:r>
      <w:r w:rsidR="00AB0948" w:rsidRPr="00C21008">
        <w:rPr>
          <w:b/>
          <w:lang w:val="es-ES"/>
        </w:rPr>
        <w:t xml:space="preserve">or </w:t>
      </w:r>
      <w:r w:rsidR="006E05FC" w:rsidRPr="00C21008">
        <w:rPr>
          <w:b/>
          <w:bCs/>
          <w:lang w:val="es-ES"/>
        </w:rPr>
        <w:t>Babatunde Osotimehin</w:t>
      </w:r>
      <w:r w:rsidR="006E05FC" w:rsidRPr="00C21008">
        <w:rPr>
          <w:b/>
          <w:lang w:val="es-ES"/>
        </w:rPr>
        <w:t xml:space="preserve">, </w:t>
      </w:r>
      <w:r>
        <w:rPr>
          <w:b/>
          <w:lang w:val="es-ES"/>
        </w:rPr>
        <w:t>c</w:t>
      </w:r>
      <w:r w:rsidR="00AB0948" w:rsidRPr="00C21008">
        <w:rPr>
          <w:b/>
          <w:lang w:val="es-ES"/>
        </w:rPr>
        <w:t>ontribución espe</w:t>
      </w:r>
      <w:r w:rsidR="00C21008" w:rsidRPr="00C21008">
        <w:rPr>
          <w:b/>
          <w:lang w:val="es-ES"/>
        </w:rPr>
        <w:t>cial</w:t>
      </w:r>
      <w:r w:rsidR="00AB0948" w:rsidRPr="00C21008">
        <w:rPr>
          <w:b/>
          <w:lang w:val="es-ES"/>
        </w:rPr>
        <w:t xml:space="preserve"> a</w:t>
      </w:r>
      <w:r w:rsidR="006E05FC" w:rsidRPr="00C21008">
        <w:rPr>
          <w:b/>
          <w:lang w:val="es-ES"/>
        </w:rPr>
        <w:t xml:space="preserve"> CNN</w:t>
      </w:r>
    </w:p>
    <w:p w:rsidR="006E05FC" w:rsidRPr="00C21008" w:rsidRDefault="001C0234" w:rsidP="006E05FC">
      <w:pPr>
        <w:rPr>
          <w:lang w:val="es-ES"/>
        </w:rPr>
      </w:pPr>
      <w:r>
        <w:rPr>
          <w:lang w:val="es-ES"/>
        </w:rPr>
        <w:t>A</w:t>
      </w:r>
      <w:r w:rsidR="00AB0948" w:rsidRPr="00C21008">
        <w:rPr>
          <w:lang w:val="es-ES"/>
        </w:rPr>
        <w:t>ctualización, 1</w:t>
      </w:r>
      <w:r w:rsidR="006E05FC" w:rsidRPr="00C21008">
        <w:rPr>
          <w:lang w:val="es-ES"/>
        </w:rPr>
        <w:t>2</w:t>
      </w:r>
      <w:r w:rsidR="00AB0948" w:rsidRPr="00C21008">
        <w:rPr>
          <w:lang w:val="es-ES"/>
        </w:rPr>
        <w:t xml:space="preserve">.10 horas </w:t>
      </w:r>
      <w:r w:rsidR="006E05FC" w:rsidRPr="00C21008">
        <w:rPr>
          <w:lang w:val="es-ES"/>
        </w:rPr>
        <w:t xml:space="preserve">EDT, </w:t>
      </w:r>
      <w:r w:rsidR="00AB0948" w:rsidRPr="00C21008">
        <w:rPr>
          <w:lang w:val="es-ES"/>
        </w:rPr>
        <w:t>sábado 11 de mayo de 2013</w:t>
      </w:r>
    </w:p>
    <w:p w:rsidR="006E05FC" w:rsidRPr="00C21008" w:rsidRDefault="006E05FC" w:rsidP="006E05FC">
      <w:pPr>
        <w:rPr>
          <w:lang w:val="es-ES"/>
        </w:rPr>
      </w:pPr>
      <w:r w:rsidRPr="00C21008">
        <w:rPr>
          <w:noProof/>
        </w:rPr>
        <w:drawing>
          <wp:inline distT="0" distB="0" distL="0" distR="0">
            <wp:extent cx="6096000" cy="3429000"/>
            <wp:effectExtent l="0" t="0" r="0" b="0"/>
            <wp:docPr id="11" name="Picture 11" descr="A woman holds her baby in a village in southern Niger, where progress in women's access to family planning is being ma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oman holds her baby in a village in southern Niger, where progress in women's access to family planning is being mad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6E05FC" w:rsidRPr="00C21008" w:rsidRDefault="006A3AE6" w:rsidP="006E05FC">
      <w:pPr>
        <w:rPr>
          <w:lang w:val="es-ES"/>
        </w:rPr>
      </w:pPr>
      <w:r w:rsidRPr="00C21008">
        <w:rPr>
          <w:lang w:val="es-ES"/>
        </w:rPr>
        <w:t xml:space="preserve">Una mujer sostiene a su hijito en una aldea </w:t>
      </w:r>
      <w:r w:rsidR="001C0234">
        <w:rPr>
          <w:lang w:val="es-ES"/>
        </w:rPr>
        <w:t>del</w:t>
      </w:r>
      <w:r w:rsidRPr="00C21008">
        <w:rPr>
          <w:lang w:val="es-ES"/>
        </w:rPr>
        <w:t xml:space="preserve"> Níger meridional, donde se están logrando adelantos en el acceso de la mujer a la planificación de la familia.</w:t>
      </w:r>
      <w:r w:rsidR="006E05FC" w:rsidRPr="00C21008">
        <w:rPr>
          <w:lang w:val="es-ES"/>
        </w:rPr>
        <w:t xml:space="preserve"> </w:t>
      </w:r>
    </w:p>
    <w:p w:rsidR="006E05FC" w:rsidRPr="00C21008" w:rsidRDefault="006A3AE6" w:rsidP="006E05FC">
      <w:pPr>
        <w:rPr>
          <w:lang w:val="es-ES"/>
        </w:rPr>
      </w:pPr>
      <w:bookmarkStart w:id="1" w:name="em0"/>
      <w:bookmarkEnd w:id="1"/>
      <w:r w:rsidRPr="00C21008">
        <w:rPr>
          <w:b/>
          <w:bCs/>
          <w:lang w:val="es-ES"/>
        </w:rPr>
        <w:t xml:space="preserve">ASPECTOS DESTACADOS DE LA NARRACIÓN </w:t>
      </w:r>
    </w:p>
    <w:p w:rsidR="006E05FC" w:rsidRPr="00C21008" w:rsidRDefault="006E05FC" w:rsidP="006E05FC">
      <w:pPr>
        <w:numPr>
          <w:ilvl w:val="0"/>
          <w:numId w:val="1"/>
        </w:numPr>
        <w:rPr>
          <w:lang w:val="es-ES"/>
        </w:rPr>
      </w:pPr>
      <w:r w:rsidRPr="00C21008">
        <w:rPr>
          <w:lang w:val="es-ES"/>
        </w:rPr>
        <w:t xml:space="preserve">Babatunde Osotimehin: </w:t>
      </w:r>
      <w:r w:rsidR="0029486F" w:rsidRPr="00C21008">
        <w:rPr>
          <w:lang w:val="es-ES"/>
        </w:rPr>
        <w:t>Es necesario que las mujeres puedan controlar su propia salud reproductiva</w:t>
      </w:r>
    </w:p>
    <w:p w:rsidR="006E05FC" w:rsidRPr="00C21008" w:rsidRDefault="006E05FC" w:rsidP="006E05FC">
      <w:pPr>
        <w:numPr>
          <w:ilvl w:val="0"/>
          <w:numId w:val="1"/>
        </w:numPr>
        <w:rPr>
          <w:lang w:val="es-ES"/>
        </w:rPr>
      </w:pPr>
      <w:r w:rsidRPr="00C21008">
        <w:rPr>
          <w:lang w:val="es-ES"/>
        </w:rPr>
        <w:t xml:space="preserve">Osotimehin: </w:t>
      </w:r>
      <w:r w:rsidR="00EA242B" w:rsidRPr="00C21008">
        <w:rPr>
          <w:lang w:val="es-ES"/>
        </w:rPr>
        <w:t>En el mundo en desarrollo, las mujeres necesitan acceso a programas de planificación de la familia</w:t>
      </w:r>
    </w:p>
    <w:p w:rsidR="006E05FC" w:rsidRPr="00C21008" w:rsidRDefault="00EA242B" w:rsidP="006E05FC">
      <w:pPr>
        <w:numPr>
          <w:ilvl w:val="0"/>
          <w:numId w:val="1"/>
        </w:numPr>
        <w:rPr>
          <w:lang w:val="es-ES"/>
        </w:rPr>
      </w:pPr>
      <w:r w:rsidRPr="00C21008">
        <w:rPr>
          <w:lang w:val="es-ES"/>
        </w:rPr>
        <w:t>Osotimehin dice que es necesario involucrar a los hombres y adolescentes varones como plenos copartícipes en esta batalla en pro de la mujer</w:t>
      </w:r>
    </w:p>
    <w:p w:rsidR="006E05FC" w:rsidRPr="00C21008" w:rsidRDefault="006E05FC" w:rsidP="006E05FC">
      <w:pPr>
        <w:numPr>
          <w:ilvl w:val="0"/>
          <w:numId w:val="1"/>
        </w:numPr>
        <w:rPr>
          <w:lang w:val="es-ES"/>
        </w:rPr>
      </w:pPr>
      <w:r w:rsidRPr="00C21008">
        <w:rPr>
          <w:lang w:val="es-ES"/>
        </w:rPr>
        <w:t xml:space="preserve">Osotimehin: </w:t>
      </w:r>
      <w:r w:rsidR="00EA242B" w:rsidRPr="00C21008">
        <w:rPr>
          <w:lang w:val="es-ES"/>
        </w:rPr>
        <w:t>La iniciativa Escuelas para Maridos en el Níger ha logrado adelantos en atraer la participación de los hombres</w:t>
      </w:r>
    </w:p>
    <w:p w:rsidR="006E05FC" w:rsidRPr="00C21008" w:rsidRDefault="00EA242B" w:rsidP="006E05FC">
      <w:pPr>
        <w:rPr>
          <w:lang w:val="es-ES"/>
        </w:rPr>
      </w:pPr>
      <w:r w:rsidRPr="00C21008">
        <w:rPr>
          <w:i/>
          <w:iCs/>
          <w:lang w:val="es-ES"/>
        </w:rPr>
        <w:t xml:space="preserve">El </w:t>
      </w:r>
      <w:r w:rsidR="006E05FC" w:rsidRPr="00C21008">
        <w:rPr>
          <w:i/>
          <w:iCs/>
          <w:lang w:val="es-ES"/>
        </w:rPr>
        <w:t xml:space="preserve">Dr. Babatunde Osotimehin </w:t>
      </w:r>
      <w:r w:rsidRPr="00C21008">
        <w:rPr>
          <w:i/>
          <w:iCs/>
          <w:lang w:val="es-ES"/>
        </w:rPr>
        <w:t>es Secretario General Adjunto y Director Ejecutivo del</w:t>
      </w:r>
      <w:r w:rsidR="006E05FC" w:rsidRPr="00C21008">
        <w:rPr>
          <w:i/>
          <w:iCs/>
          <w:lang w:val="es-ES"/>
        </w:rPr>
        <w:t xml:space="preserve"> </w:t>
      </w:r>
      <w:hyperlink r:id="rId10" w:tgtFrame="_blank" w:history="1">
        <w:r w:rsidR="00C21008" w:rsidRPr="00C21008">
          <w:rPr>
            <w:rStyle w:val="Hyperlink"/>
            <w:i/>
            <w:iCs/>
            <w:lang w:val="es-ES"/>
          </w:rPr>
          <w:t>Fondo de</w:t>
        </w:r>
        <w:r w:rsidRPr="00C21008">
          <w:rPr>
            <w:rStyle w:val="Hyperlink"/>
            <w:i/>
            <w:iCs/>
            <w:lang w:val="es-ES"/>
          </w:rPr>
          <w:t xml:space="preserve"> Población de las Naciones Unidas</w:t>
        </w:r>
      </w:hyperlink>
      <w:r w:rsidR="006E05FC" w:rsidRPr="00C21008">
        <w:rPr>
          <w:i/>
          <w:iCs/>
          <w:lang w:val="es-ES"/>
        </w:rPr>
        <w:t xml:space="preserve">, </w:t>
      </w:r>
      <w:r w:rsidRPr="00C21008">
        <w:rPr>
          <w:i/>
          <w:iCs/>
          <w:lang w:val="es-ES"/>
        </w:rPr>
        <w:t xml:space="preserve">organismo que </w:t>
      </w:r>
      <w:r w:rsidR="001C0234">
        <w:rPr>
          <w:i/>
          <w:iCs/>
          <w:lang w:val="es-ES"/>
        </w:rPr>
        <w:t xml:space="preserve">promueve </w:t>
      </w:r>
      <w:r w:rsidRPr="00C21008">
        <w:rPr>
          <w:i/>
          <w:iCs/>
          <w:lang w:val="es-ES"/>
        </w:rPr>
        <w:t>los derechos reproductivos de la mujer</w:t>
      </w:r>
      <w:r w:rsidR="006E05FC" w:rsidRPr="00C21008">
        <w:rPr>
          <w:i/>
          <w:iCs/>
          <w:lang w:val="es-ES"/>
        </w:rPr>
        <w:t xml:space="preserve">. </w:t>
      </w:r>
    </w:p>
    <w:p w:rsidR="006E05FC" w:rsidRPr="00C21008" w:rsidRDefault="006E05FC" w:rsidP="006E05FC">
      <w:pPr>
        <w:rPr>
          <w:lang w:val="es-ES"/>
        </w:rPr>
      </w:pPr>
      <w:r w:rsidRPr="00C21008">
        <w:rPr>
          <w:b/>
          <w:bCs/>
          <w:lang w:val="es-ES"/>
        </w:rPr>
        <w:lastRenderedPageBreak/>
        <w:t>(CNN)</w:t>
      </w:r>
      <w:r w:rsidRPr="00C21008">
        <w:rPr>
          <w:lang w:val="es-ES"/>
        </w:rPr>
        <w:t xml:space="preserve"> -- </w:t>
      </w:r>
      <w:r w:rsidR="003C527E" w:rsidRPr="00C21008">
        <w:rPr>
          <w:lang w:val="es-ES"/>
        </w:rPr>
        <w:t xml:space="preserve">El </w:t>
      </w:r>
      <w:r w:rsidR="00C21008" w:rsidRPr="00C21008">
        <w:rPr>
          <w:lang w:val="es-ES"/>
        </w:rPr>
        <w:t>hecho</w:t>
      </w:r>
      <w:r w:rsidR="003C527E" w:rsidRPr="00C21008">
        <w:rPr>
          <w:lang w:val="es-ES"/>
        </w:rPr>
        <w:t xml:space="preserve"> de que en algunas partes del mundo no hayamos podido otorgar a las mujeres la posibilidad de decidir </w:t>
      </w:r>
      <w:r w:rsidR="001C0234">
        <w:rPr>
          <w:lang w:val="es-ES"/>
        </w:rPr>
        <w:t xml:space="preserve">en qué </w:t>
      </w:r>
      <w:r w:rsidR="003C527E" w:rsidRPr="00C21008">
        <w:rPr>
          <w:lang w:val="es-ES"/>
        </w:rPr>
        <w:t>momento tener hijos y</w:t>
      </w:r>
      <w:r w:rsidR="001C0234">
        <w:rPr>
          <w:lang w:val="es-ES"/>
        </w:rPr>
        <w:t xml:space="preserve"> cuántos </w:t>
      </w:r>
      <w:r w:rsidR="003C527E" w:rsidRPr="00C21008">
        <w:rPr>
          <w:lang w:val="es-ES"/>
        </w:rPr>
        <w:t>hijos tener es profundamente perjudicial, no solamente para las propias mujeres sino también para las sociedades.  Eliminar los obstáculos no es algo que pueda hacerse en ausencia de un firme propósito</w:t>
      </w:r>
      <w:r w:rsidRPr="00C21008">
        <w:rPr>
          <w:lang w:val="es-ES"/>
        </w:rPr>
        <w:t>.</w:t>
      </w:r>
    </w:p>
    <w:p w:rsidR="006E05FC" w:rsidRPr="00C21008" w:rsidRDefault="003C527E" w:rsidP="006E05FC">
      <w:pPr>
        <w:rPr>
          <w:lang w:val="es-ES"/>
        </w:rPr>
      </w:pPr>
      <w:r w:rsidRPr="00C21008">
        <w:rPr>
          <w:lang w:val="es-ES"/>
        </w:rPr>
        <w:t>Hace varias décadas se introdujeron los programas modernos de planificación de la familia en los países del mundo desarrollado.  Ofrecer planificación voluntaria de la familia es uno de los medios de mejorar la salud con mejor relación costo/eficacia.  No obstante, hay en el mundo, mayormente en los países más pobres, más de 200 millones de mujeres que quieren tener acceso a métodos modernos de planificación de la familia pero siguen sin poder obtener esa ayuda.</w:t>
      </w:r>
    </w:p>
    <w:p w:rsidR="006E05FC" w:rsidRPr="00C21008" w:rsidRDefault="006E05FC" w:rsidP="006E05FC">
      <w:pPr>
        <w:rPr>
          <w:lang w:val="es-ES"/>
        </w:rPr>
      </w:pPr>
      <w:r w:rsidRPr="00C21008">
        <w:rPr>
          <w:noProof/>
        </w:rPr>
        <w:drawing>
          <wp:inline distT="0" distB="0" distL="0" distR="0">
            <wp:extent cx="2038350" cy="1162050"/>
            <wp:effectExtent l="0" t="0" r="0" b="0"/>
            <wp:docPr id="10" name="Picture 10" descr="Babatunde Osotime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batunde Osotimeh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350" cy="1162050"/>
                    </a:xfrm>
                    <a:prstGeom prst="rect">
                      <a:avLst/>
                    </a:prstGeom>
                    <a:noFill/>
                    <a:ln>
                      <a:noFill/>
                    </a:ln>
                  </pic:spPr>
                </pic:pic>
              </a:graphicData>
            </a:graphic>
          </wp:inline>
        </w:drawing>
      </w:r>
    </w:p>
    <w:p w:rsidR="006E05FC" w:rsidRPr="00C21008" w:rsidRDefault="006E05FC" w:rsidP="006E05FC">
      <w:pPr>
        <w:rPr>
          <w:lang w:val="es-ES"/>
        </w:rPr>
      </w:pPr>
      <w:r w:rsidRPr="00C21008">
        <w:rPr>
          <w:lang w:val="es-ES"/>
        </w:rPr>
        <w:t>Babatunde Osotimehin</w:t>
      </w:r>
    </w:p>
    <w:p w:rsidR="006E05FC" w:rsidRPr="00C21008" w:rsidRDefault="009137D6" w:rsidP="006E05FC">
      <w:pPr>
        <w:rPr>
          <w:lang w:val="es-ES"/>
        </w:rPr>
      </w:pPr>
      <w:r w:rsidRPr="00C21008">
        <w:rPr>
          <w:lang w:val="es-ES"/>
        </w:rPr>
        <w:t>Los resultados son evidentes.</w:t>
      </w:r>
      <w:r w:rsidR="006E05FC" w:rsidRPr="00C21008">
        <w:rPr>
          <w:lang w:val="es-ES"/>
        </w:rPr>
        <w:t xml:space="preserve"> </w:t>
      </w:r>
      <w:r w:rsidRPr="00C21008">
        <w:rPr>
          <w:lang w:val="es-ES"/>
        </w:rPr>
        <w:t>Niñas que están todavía en la infancia, se convierten en madres. La supervivencia y la salud de las madres y de sus hijitos corren peligro.  Las complicaciones del parto siguen siendo la mayor causa de muerte de niñas adole</w:t>
      </w:r>
      <w:r w:rsidR="0012390E">
        <w:rPr>
          <w:lang w:val="es-ES"/>
        </w:rPr>
        <w:t>s</w:t>
      </w:r>
      <w:r w:rsidRPr="00C21008">
        <w:rPr>
          <w:lang w:val="es-ES"/>
        </w:rPr>
        <w:t xml:space="preserve">centes en el mundo en desarrollo.  </w:t>
      </w:r>
    </w:p>
    <w:p w:rsidR="006E05FC" w:rsidRPr="00C21008" w:rsidRDefault="009137D6" w:rsidP="006E05FC">
      <w:pPr>
        <w:rPr>
          <w:lang w:val="es-ES"/>
        </w:rPr>
      </w:pPr>
      <w:r w:rsidRPr="00C21008">
        <w:rPr>
          <w:lang w:val="es-ES"/>
        </w:rPr>
        <w:t xml:space="preserve">No son solamente las jóvenes quienes sufren debido a su falta de control sobre su propia salud reproductiva.  </w:t>
      </w:r>
      <w:r w:rsidR="009B6F0B">
        <w:rPr>
          <w:lang w:val="es-ES"/>
        </w:rPr>
        <w:t>Según un estudio, s</w:t>
      </w:r>
      <w:r w:rsidRPr="00C21008">
        <w:rPr>
          <w:lang w:val="es-ES"/>
        </w:rPr>
        <w:t xml:space="preserve">i se posibilitara que las mujeres logren el espaciamiento de los embarazos entre tres y cinco años, sería posible </w:t>
      </w:r>
      <w:hyperlink r:id="rId12" w:tgtFrame="_blank" w:history="1">
        <w:r w:rsidRPr="00C21008">
          <w:rPr>
            <w:rStyle w:val="Hyperlink"/>
            <w:lang w:val="es-ES"/>
          </w:rPr>
          <w:t>reducir casi a la mitad las tasas de defunción de ni</w:t>
        </w:r>
        <w:r w:rsidR="006B2C70" w:rsidRPr="00C21008">
          <w:rPr>
            <w:rStyle w:val="Hyperlink"/>
            <w:lang w:val="es-ES"/>
          </w:rPr>
          <w:t>ñ</w:t>
        </w:r>
        <w:r w:rsidRPr="00C21008">
          <w:rPr>
            <w:rStyle w:val="Hyperlink"/>
            <w:lang w:val="es-ES"/>
          </w:rPr>
          <w:t>os de corta edad en los países más pobres</w:t>
        </w:r>
      </w:hyperlink>
      <w:r w:rsidR="006E05FC" w:rsidRPr="00C21008">
        <w:rPr>
          <w:lang w:val="es-ES"/>
        </w:rPr>
        <w:t>.</w:t>
      </w:r>
    </w:p>
    <w:p w:rsidR="006E05FC" w:rsidRPr="00C21008" w:rsidRDefault="009137D6" w:rsidP="006E05FC">
      <w:pPr>
        <w:rPr>
          <w:lang w:val="es-ES"/>
        </w:rPr>
      </w:pPr>
      <w:r w:rsidRPr="00C21008">
        <w:rPr>
          <w:lang w:val="es-ES"/>
        </w:rPr>
        <w:t>Al no dar a las mujeres acceso a servicios fiables de planificación de la familia se acrecienta la pobreza</w:t>
      </w:r>
      <w:r w:rsidR="009A3CA6">
        <w:rPr>
          <w:lang w:val="es-ES"/>
        </w:rPr>
        <w:t xml:space="preserve"> y</w:t>
      </w:r>
      <w:r w:rsidRPr="00C21008">
        <w:rPr>
          <w:lang w:val="es-ES"/>
        </w:rPr>
        <w:t xml:space="preserve"> se reduce la cantidad de niñas que asisten a la escuela y de mujeres que tienen un empleo</w:t>
      </w:r>
      <w:r w:rsidR="006E05FC" w:rsidRPr="00C21008">
        <w:rPr>
          <w:lang w:val="es-ES"/>
        </w:rPr>
        <w:t>.</w:t>
      </w:r>
    </w:p>
    <w:p w:rsidR="006E05FC" w:rsidRPr="00C21008" w:rsidRDefault="00DD65FD" w:rsidP="006E05FC">
      <w:pPr>
        <w:rPr>
          <w:lang w:val="es-ES"/>
        </w:rPr>
      </w:pPr>
      <w:r w:rsidRPr="00C21008">
        <w:rPr>
          <w:lang w:val="es-ES"/>
        </w:rPr>
        <w:t>La falta de dinero para comprar anticonceptivos, la financiación insuficiente de los programas de planificación de la familia y la carencia de personal médico capacitado son todas importantes razones que dificultan la vida de las mujeres.  No cabe duda de que hay presiones culturales y en las familias que también son factores--a menudo debido a la falta de igualdad en la situación de las mujeres en sus hogares y sus comunidades--.  Debemos eliminar todas esas barreras cuando las encontremos</w:t>
      </w:r>
      <w:r w:rsidR="006E05FC" w:rsidRPr="00C21008">
        <w:rPr>
          <w:lang w:val="es-ES"/>
        </w:rPr>
        <w:t>.</w:t>
      </w:r>
    </w:p>
    <w:p w:rsidR="006E05FC" w:rsidRPr="00C21008" w:rsidRDefault="009A7098" w:rsidP="006E05FC">
      <w:pPr>
        <w:rPr>
          <w:lang w:val="es-ES"/>
        </w:rPr>
      </w:pPr>
      <w:hyperlink r:id="rId13" w:history="1">
        <w:r w:rsidR="00DD65FD" w:rsidRPr="00C21008">
          <w:rPr>
            <w:rStyle w:val="Hyperlink"/>
            <w:lang w:val="es-ES"/>
          </w:rPr>
          <w:t>Opinión: ¿</w:t>
        </w:r>
        <w:r w:rsidR="008C5AD4">
          <w:rPr>
            <w:rStyle w:val="Hyperlink"/>
            <w:lang w:val="es-ES"/>
          </w:rPr>
          <w:t>Q</w:t>
        </w:r>
        <w:r w:rsidR="00DD65FD" w:rsidRPr="00C21008">
          <w:rPr>
            <w:rStyle w:val="Hyperlink"/>
            <w:lang w:val="es-ES"/>
          </w:rPr>
          <w:t>uiere ayudar a las madres pobres</w:t>
        </w:r>
        <w:r w:rsidR="000A65B4" w:rsidRPr="00C21008">
          <w:rPr>
            <w:rStyle w:val="Hyperlink"/>
            <w:lang w:val="es-ES"/>
          </w:rPr>
          <w:t>? ofrézcales pañales</w:t>
        </w:r>
      </w:hyperlink>
    </w:p>
    <w:p w:rsidR="006E05FC" w:rsidRPr="00C21008" w:rsidRDefault="006E05FC" w:rsidP="006E05FC">
      <w:pPr>
        <w:rPr>
          <w:vanish/>
          <w:lang w:val="es-ES"/>
        </w:rPr>
      </w:pPr>
      <w:bookmarkStart w:id="2" w:name="em2"/>
      <w:bookmarkEnd w:id="2"/>
      <w:r w:rsidRPr="00C21008">
        <w:rPr>
          <w:noProof/>
          <w:vanish/>
        </w:rPr>
        <w:drawing>
          <wp:inline distT="0" distB="0" distL="0" distR="0">
            <wp:extent cx="552450" cy="219075"/>
            <wp:effectExtent l="0" t="0" r="0" b="9525"/>
            <wp:docPr id="9" name="Picture 9" descr="http://i.cdn.turner.com/cnn/.e/img/3.0/mosaic/bttn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dn.turner.com/cnn/.e/img/3.0/mosaic/bttn_close.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450" cy="219075"/>
                    </a:xfrm>
                    <a:prstGeom prst="rect">
                      <a:avLst/>
                    </a:prstGeom>
                    <a:noFill/>
                    <a:ln>
                      <a:noFill/>
                    </a:ln>
                  </pic:spPr>
                </pic:pic>
              </a:graphicData>
            </a:graphic>
          </wp:inline>
        </w:drawing>
      </w:r>
    </w:p>
    <w:p w:rsidR="006E05FC" w:rsidRPr="00C21008" w:rsidRDefault="006E05FC" w:rsidP="006E05FC">
      <w:pPr>
        <w:rPr>
          <w:rStyle w:val="Hyperlink"/>
          <w:lang w:val="es-ES"/>
        </w:rPr>
      </w:pPr>
      <w:r w:rsidRPr="00C21008">
        <w:rPr>
          <w:noProof/>
          <w:vanish/>
        </w:rPr>
        <w:drawing>
          <wp:inline distT="0" distB="0" distL="0" distR="0">
            <wp:extent cx="6096000" cy="3429000"/>
            <wp:effectExtent l="0" t="0" r="0" b="0"/>
            <wp:docPr id="8" name="Picture 8" descr="Watch thi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tch this vide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00931E4F" w:rsidRPr="00C21008">
        <w:rPr>
          <w:vanish/>
          <w:lang w:val="es-ES"/>
        </w:rPr>
        <w:fldChar w:fldCharType="begin"/>
      </w:r>
      <w:r w:rsidRPr="00C21008">
        <w:rPr>
          <w:vanish/>
          <w:lang w:val="es-ES"/>
        </w:rPr>
        <w:instrText xml:space="preserve"> HYPERLINK "http://www.cnn.com/2013/05/11/opinion/osotimehin-women-reproduction/index.html" \o "Click to watch this video" </w:instrText>
      </w:r>
      <w:r w:rsidR="00931E4F" w:rsidRPr="00C21008">
        <w:rPr>
          <w:vanish/>
          <w:lang w:val="es-ES"/>
        </w:rPr>
        <w:fldChar w:fldCharType="separate"/>
      </w:r>
    </w:p>
    <w:p w:rsidR="006E05FC" w:rsidRPr="00C21008" w:rsidRDefault="00931E4F" w:rsidP="006E05FC">
      <w:pPr>
        <w:rPr>
          <w:lang w:val="es-ES"/>
        </w:rPr>
      </w:pPr>
      <w:r w:rsidRPr="00C21008">
        <w:rPr>
          <w:lang w:val="es-ES"/>
        </w:rPr>
        <w:fldChar w:fldCharType="end"/>
      </w:r>
    </w:p>
    <w:p w:rsidR="006E05FC" w:rsidRPr="00C21008" w:rsidRDefault="006E05FC" w:rsidP="006E05FC">
      <w:pPr>
        <w:rPr>
          <w:lang w:val="es-ES"/>
        </w:rPr>
      </w:pPr>
      <w:r w:rsidRPr="00C21008">
        <w:rPr>
          <w:noProof/>
        </w:rPr>
        <w:lastRenderedPageBreak/>
        <w:drawing>
          <wp:inline distT="0" distB="0" distL="0" distR="0">
            <wp:extent cx="2038350" cy="1143000"/>
            <wp:effectExtent l="0" t="0" r="0" b="0"/>
            <wp:docPr id="7" name="Picture 7" descr="http://i2.cdn.turner.com/cnn/dam/assets/130301145905-cnnheroes-solar-suitcase-00022225-story-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2.cdn.turner.com/cnn/dam/assets/130301145905-cnnheroes-solar-suitcase-00022225-story-bod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8350" cy="1143000"/>
                    </a:xfrm>
                    <a:prstGeom prst="rect">
                      <a:avLst/>
                    </a:prstGeom>
                    <a:noFill/>
                    <a:ln>
                      <a:noFill/>
                    </a:ln>
                  </pic:spPr>
                </pic:pic>
              </a:graphicData>
            </a:graphic>
          </wp:inline>
        </w:drawing>
      </w:r>
      <w:r w:rsidR="00AB0948" w:rsidRPr="00C21008">
        <w:rPr>
          <w:i/>
          <w:iCs/>
          <w:lang w:val="es-ES"/>
        </w:rPr>
        <w:t>La maleta solar</w:t>
      </w:r>
    </w:p>
    <w:p w:rsidR="006E05FC" w:rsidRPr="00C21008" w:rsidRDefault="006E05FC" w:rsidP="006E05FC">
      <w:pPr>
        <w:rPr>
          <w:vanish/>
          <w:lang w:val="es-ES"/>
        </w:rPr>
      </w:pPr>
      <w:bookmarkStart w:id="3" w:name="em3"/>
      <w:bookmarkEnd w:id="3"/>
      <w:r w:rsidRPr="00C21008">
        <w:rPr>
          <w:noProof/>
          <w:vanish/>
        </w:rPr>
        <w:drawing>
          <wp:inline distT="0" distB="0" distL="0" distR="0">
            <wp:extent cx="552450" cy="219075"/>
            <wp:effectExtent l="0" t="0" r="0" b="9525"/>
            <wp:docPr id="6" name="Picture 6" descr="http://i.cdn.turner.com/cnn/.e/img/3.0/mosaic/bttn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cdn.turner.com/cnn/.e/img/3.0/mosaic/bttn_close.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450" cy="219075"/>
                    </a:xfrm>
                    <a:prstGeom prst="rect">
                      <a:avLst/>
                    </a:prstGeom>
                    <a:noFill/>
                    <a:ln>
                      <a:noFill/>
                    </a:ln>
                  </pic:spPr>
                </pic:pic>
              </a:graphicData>
            </a:graphic>
          </wp:inline>
        </w:drawing>
      </w:r>
    </w:p>
    <w:p w:rsidR="006E05FC" w:rsidRPr="00C21008" w:rsidRDefault="006E05FC" w:rsidP="006E05FC">
      <w:pPr>
        <w:rPr>
          <w:rStyle w:val="Hyperlink"/>
          <w:lang w:val="es-ES"/>
        </w:rPr>
      </w:pPr>
      <w:r w:rsidRPr="00C21008">
        <w:rPr>
          <w:noProof/>
          <w:vanish/>
        </w:rPr>
        <w:drawing>
          <wp:inline distT="0" distB="0" distL="0" distR="0">
            <wp:extent cx="6096000" cy="3429000"/>
            <wp:effectExtent l="0" t="0" r="0" b="0"/>
            <wp:docPr id="5" name="Picture 5" descr="Watch thi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tch this vide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00931E4F" w:rsidRPr="00C21008">
        <w:rPr>
          <w:vanish/>
          <w:lang w:val="es-ES"/>
        </w:rPr>
        <w:fldChar w:fldCharType="begin"/>
      </w:r>
      <w:r w:rsidRPr="00C21008">
        <w:rPr>
          <w:vanish/>
          <w:lang w:val="es-ES"/>
        </w:rPr>
        <w:instrText xml:space="preserve"> HYPERLINK "http://www.cnn.com/2013/05/11/opinion/osotimehin-women-reproduction/index.html" \o "Click to watch this video" </w:instrText>
      </w:r>
      <w:r w:rsidR="00931E4F" w:rsidRPr="00C21008">
        <w:rPr>
          <w:vanish/>
          <w:lang w:val="es-ES"/>
        </w:rPr>
        <w:fldChar w:fldCharType="separate"/>
      </w:r>
    </w:p>
    <w:p w:rsidR="006E05FC" w:rsidRPr="00C21008" w:rsidRDefault="00931E4F" w:rsidP="006E05FC">
      <w:pPr>
        <w:rPr>
          <w:lang w:val="es-ES"/>
        </w:rPr>
      </w:pPr>
      <w:r w:rsidRPr="00C21008">
        <w:rPr>
          <w:lang w:val="es-ES"/>
        </w:rPr>
        <w:fldChar w:fldCharType="end"/>
      </w:r>
    </w:p>
    <w:p w:rsidR="006E05FC" w:rsidRPr="00C21008" w:rsidRDefault="006E05FC" w:rsidP="006E05FC">
      <w:pPr>
        <w:rPr>
          <w:lang w:val="es-ES"/>
        </w:rPr>
      </w:pPr>
      <w:r w:rsidRPr="00C21008">
        <w:rPr>
          <w:noProof/>
        </w:rPr>
        <w:drawing>
          <wp:inline distT="0" distB="0" distL="0" distR="0">
            <wp:extent cx="2038350" cy="1143000"/>
            <wp:effectExtent l="0" t="0" r="0" b="0"/>
            <wp:docPr id="4" name="Picture 4" descr="http://i2.cdn.turner.com/cnn/dam/assets/130503132931-african-voices-esther-madudu-a-00024422-story-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2.cdn.turner.com/cnn/dam/assets/130503132931-african-voices-esther-madudu-a-00024422-story-bod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8350" cy="1143000"/>
                    </a:xfrm>
                    <a:prstGeom prst="rect">
                      <a:avLst/>
                    </a:prstGeom>
                    <a:noFill/>
                    <a:ln>
                      <a:noFill/>
                    </a:ln>
                  </pic:spPr>
                </pic:pic>
              </a:graphicData>
            </a:graphic>
          </wp:inline>
        </w:drawing>
      </w:r>
      <w:r w:rsidR="00AB0948" w:rsidRPr="00C21008">
        <w:rPr>
          <w:i/>
          <w:iCs/>
          <w:lang w:val="es-ES"/>
        </w:rPr>
        <w:t>Una partera defiende a las madres africanas</w:t>
      </w:r>
    </w:p>
    <w:p w:rsidR="006E05FC" w:rsidRPr="00C21008" w:rsidRDefault="006E05FC" w:rsidP="006E05FC">
      <w:pPr>
        <w:rPr>
          <w:vanish/>
          <w:lang w:val="es-ES"/>
        </w:rPr>
      </w:pPr>
      <w:bookmarkStart w:id="4" w:name="em4"/>
      <w:bookmarkEnd w:id="4"/>
      <w:r w:rsidRPr="00C21008">
        <w:rPr>
          <w:noProof/>
          <w:vanish/>
        </w:rPr>
        <w:drawing>
          <wp:inline distT="0" distB="0" distL="0" distR="0">
            <wp:extent cx="552450" cy="219075"/>
            <wp:effectExtent l="0" t="0" r="0" b="9525"/>
            <wp:docPr id="3" name="Picture 3" descr="http://i.cdn.turner.com/cnn/.e/img/3.0/mosaic/bttn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cdn.turner.com/cnn/.e/img/3.0/mosaic/bttn_close.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450" cy="219075"/>
                    </a:xfrm>
                    <a:prstGeom prst="rect">
                      <a:avLst/>
                    </a:prstGeom>
                    <a:noFill/>
                    <a:ln>
                      <a:noFill/>
                    </a:ln>
                  </pic:spPr>
                </pic:pic>
              </a:graphicData>
            </a:graphic>
          </wp:inline>
        </w:drawing>
      </w:r>
    </w:p>
    <w:p w:rsidR="006E05FC" w:rsidRPr="00C21008" w:rsidRDefault="006E05FC" w:rsidP="006E05FC">
      <w:pPr>
        <w:rPr>
          <w:rStyle w:val="Hyperlink"/>
          <w:lang w:val="es-ES"/>
        </w:rPr>
      </w:pPr>
      <w:r w:rsidRPr="00C21008">
        <w:rPr>
          <w:noProof/>
          <w:vanish/>
        </w:rPr>
        <w:drawing>
          <wp:inline distT="0" distB="0" distL="0" distR="0">
            <wp:extent cx="6096000" cy="3429000"/>
            <wp:effectExtent l="0" t="0" r="0" b="0"/>
            <wp:docPr id="2" name="Picture 2" descr="Watch thi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tch this vide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00931E4F" w:rsidRPr="00C21008">
        <w:rPr>
          <w:vanish/>
          <w:lang w:val="es-ES"/>
        </w:rPr>
        <w:fldChar w:fldCharType="begin"/>
      </w:r>
      <w:r w:rsidRPr="00C21008">
        <w:rPr>
          <w:vanish/>
          <w:lang w:val="es-ES"/>
        </w:rPr>
        <w:instrText xml:space="preserve"> HYPERLINK "http://www.cnn.com/2013/05/11/opinion/osotimehin-women-reproduction/index.html" \o "Click to watch this video" </w:instrText>
      </w:r>
      <w:r w:rsidR="00931E4F" w:rsidRPr="00C21008">
        <w:rPr>
          <w:vanish/>
          <w:lang w:val="es-ES"/>
        </w:rPr>
        <w:fldChar w:fldCharType="separate"/>
      </w:r>
    </w:p>
    <w:p w:rsidR="006E05FC" w:rsidRPr="00C21008" w:rsidRDefault="00931E4F" w:rsidP="006E05FC">
      <w:pPr>
        <w:rPr>
          <w:lang w:val="es-ES"/>
        </w:rPr>
      </w:pPr>
      <w:r w:rsidRPr="00C21008">
        <w:rPr>
          <w:lang w:val="es-ES"/>
        </w:rPr>
        <w:fldChar w:fldCharType="end"/>
      </w:r>
    </w:p>
    <w:p w:rsidR="006E05FC" w:rsidRPr="00C21008" w:rsidRDefault="006E05FC" w:rsidP="006E05FC">
      <w:pPr>
        <w:rPr>
          <w:lang w:val="es-ES"/>
        </w:rPr>
      </w:pPr>
      <w:r w:rsidRPr="00C21008">
        <w:rPr>
          <w:noProof/>
        </w:rPr>
        <w:drawing>
          <wp:inline distT="0" distB="0" distL="0" distR="0">
            <wp:extent cx="2038350" cy="1143000"/>
            <wp:effectExtent l="0" t="0" r="0" b="0"/>
            <wp:docPr id="1" name="Picture 1" descr="http://i2.cdn.turner.com/cnn/dam/assets/121218083638-lok-ireland-abortion-law-robertson-00002009-story-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2.cdn.turner.com/cnn/dam/assets/121218083638-lok-ireland-abortion-law-robertson-00002009-story-body.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8350" cy="1143000"/>
                    </a:xfrm>
                    <a:prstGeom prst="rect">
                      <a:avLst/>
                    </a:prstGeom>
                    <a:noFill/>
                    <a:ln>
                      <a:noFill/>
                    </a:ln>
                  </pic:spPr>
                </pic:pic>
              </a:graphicData>
            </a:graphic>
          </wp:inline>
        </w:drawing>
      </w:r>
      <w:r w:rsidRPr="00C21008">
        <w:rPr>
          <w:i/>
          <w:iCs/>
          <w:lang w:val="es-ES"/>
        </w:rPr>
        <w:t>I</w:t>
      </w:r>
      <w:r w:rsidR="00AB0948" w:rsidRPr="00C21008">
        <w:rPr>
          <w:i/>
          <w:iCs/>
          <w:lang w:val="es-ES"/>
        </w:rPr>
        <w:t>rlanda enmienda la ley sobre el aborto</w:t>
      </w:r>
    </w:p>
    <w:p w:rsidR="006E05FC" w:rsidRPr="00C21008" w:rsidRDefault="00AB0948" w:rsidP="006E05FC">
      <w:pPr>
        <w:rPr>
          <w:lang w:val="es-ES"/>
        </w:rPr>
      </w:pPr>
      <w:r w:rsidRPr="00C21008">
        <w:rPr>
          <w:lang w:val="es-ES"/>
        </w:rPr>
        <w:t>Tradicionalmente, las mujeres han liderado la lucha para mejorar el acceso a la planificación de la familia y la provisión de servicios de calidad de salud materna.   Pero cuanto más podamos involucrar a los hombres y a los adolescentes varones como copartícipes plenos en esta batalla, tanto más progreso lograremos.</w:t>
      </w:r>
    </w:p>
    <w:p w:rsidR="006E05FC" w:rsidRPr="00C21008" w:rsidRDefault="00AB0948" w:rsidP="006E05FC">
      <w:pPr>
        <w:rPr>
          <w:lang w:val="es-ES"/>
        </w:rPr>
      </w:pPr>
      <w:r w:rsidRPr="00C21008">
        <w:rPr>
          <w:lang w:val="es-ES"/>
        </w:rPr>
        <w:t xml:space="preserve">Si bien los hombres, por accidente o </w:t>
      </w:r>
      <w:r w:rsidR="00C21008" w:rsidRPr="00C21008">
        <w:rPr>
          <w:lang w:val="es-ES"/>
        </w:rPr>
        <w:t>deliberadamente</w:t>
      </w:r>
      <w:r w:rsidRPr="00C21008">
        <w:rPr>
          <w:lang w:val="es-ES"/>
        </w:rPr>
        <w:t xml:space="preserve">, pueden obstaculizar </w:t>
      </w:r>
      <w:r w:rsidR="004E678B">
        <w:rPr>
          <w:lang w:val="es-ES"/>
        </w:rPr>
        <w:t xml:space="preserve">el logro de </w:t>
      </w:r>
      <w:r w:rsidRPr="00C21008">
        <w:rPr>
          <w:lang w:val="es-ES"/>
        </w:rPr>
        <w:t>esas a</w:t>
      </w:r>
      <w:r w:rsidR="004E678B">
        <w:rPr>
          <w:lang w:val="es-ES"/>
        </w:rPr>
        <w:t>spiraciones</w:t>
      </w:r>
      <w:r w:rsidRPr="00C21008">
        <w:rPr>
          <w:lang w:val="es-ES"/>
        </w:rPr>
        <w:t xml:space="preserve">, también he presenciado cómo pueden constituir una parte importante de la solución en </w:t>
      </w:r>
      <w:r w:rsidR="004E678B">
        <w:rPr>
          <w:lang w:val="es-ES"/>
        </w:rPr>
        <w:t>algunas</w:t>
      </w:r>
      <w:r w:rsidRPr="00C21008">
        <w:rPr>
          <w:lang w:val="es-ES"/>
        </w:rPr>
        <w:t xml:space="preserve"> sociedades donde menos se </w:t>
      </w:r>
      <w:r w:rsidR="004E678B">
        <w:rPr>
          <w:lang w:val="es-ES"/>
        </w:rPr>
        <w:t xml:space="preserve">lo </w:t>
      </w:r>
      <w:r w:rsidRPr="00C21008">
        <w:rPr>
          <w:lang w:val="es-ES"/>
        </w:rPr>
        <w:t>esperaba</w:t>
      </w:r>
      <w:r w:rsidR="000C4ABF" w:rsidRPr="00C21008">
        <w:rPr>
          <w:lang w:val="es-ES"/>
        </w:rPr>
        <w:t>.</w:t>
      </w:r>
    </w:p>
    <w:p w:rsidR="006E05FC" w:rsidRPr="00C21008" w:rsidRDefault="000C4ABF" w:rsidP="006E05FC">
      <w:pPr>
        <w:rPr>
          <w:lang w:val="es-ES"/>
        </w:rPr>
      </w:pPr>
      <w:r w:rsidRPr="00C21008">
        <w:rPr>
          <w:lang w:val="es-ES"/>
        </w:rPr>
        <w:t>Hay pocos países con peores antecedentes en cuanto a salud maternoinfantil que el Níger, uno de los países menos adelantados.  Es una sociedad tradicional, en que los hombres poseen la mayor parte del poder; este país sin litoral en el África occidental merece una de las más bajas calificaciones según el</w:t>
      </w:r>
      <w:r w:rsidR="006E05FC" w:rsidRPr="00C21008">
        <w:rPr>
          <w:lang w:val="es-ES"/>
        </w:rPr>
        <w:t xml:space="preserve"> </w:t>
      </w:r>
      <w:r w:rsidRPr="00C21008">
        <w:rPr>
          <w:color w:val="0000FF"/>
          <w:u w:val="single"/>
          <w:lang w:val="es-ES"/>
        </w:rPr>
        <w:t>Índice de Igualdad entre los Géneros, PNUD</w:t>
      </w:r>
      <w:r w:rsidRPr="00C21008">
        <w:rPr>
          <w:lang w:val="es-ES"/>
        </w:rPr>
        <w:t xml:space="preserve">.  Son pocas las mujeres que utilizan anticonceptivos.  Casi todos los partos ocurren en el hogar.  Así se explica por qué el Níger tiene la </w:t>
      </w:r>
      <w:hyperlink r:id="rId18" w:tgtFrame="_blank" w:history="1">
        <w:r w:rsidRPr="00C21008">
          <w:rPr>
            <w:rStyle w:val="Hyperlink"/>
            <w:lang w:val="es-ES"/>
          </w:rPr>
          <w:t>más alta tasa de fecundidad</w:t>
        </w:r>
      </w:hyperlink>
      <w:r w:rsidRPr="00C21008">
        <w:rPr>
          <w:lang w:val="es-ES"/>
        </w:rPr>
        <w:t xml:space="preserve"> y una de las </w:t>
      </w:r>
      <w:hyperlink r:id="rId19" w:tgtFrame="_blank" w:history="1">
        <w:r w:rsidRPr="00C21008">
          <w:rPr>
            <w:rStyle w:val="Hyperlink"/>
            <w:lang w:val="es-ES"/>
          </w:rPr>
          <w:t xml:space="preserve">más altas tasas de mortalidad </w:t>
        </w:r>
        <w:r w:rsidR="00075581">
          <w:rPr>
            <w:rStyle w:val="Hyperlink"/>
            <w:lang w:val="es-ES"/>
          </w:rPr>
          <w:t>de lactantes</w:t>
        </w:r>
      </w:hyperlink>
      <w:r w:rsidR="006E05FC" w:rsidRPr="00C21008">
        <w:rPr>
          <w:lang w:val="es-ES"/>
        </w:rPr>
        <w:t xml:space="preserve"> </w:t>
      </w:r>
      <w:r w:rsidRPr="00C21008">
        <w:rPr>
          <w:lang w:val="es-ES"/>
        </w:rPr>
        <w:t>entre los países de todo el mundo</w:t>
      </w:r>
      <w:r w:rsidR="006E05FC" w:rsidRPr="00C21008">
        <w:rPr>
          <w:lang w:val="es-ES"/>
        </w:rPr>
        <w:t>.</w:t>
      </w:r>
    </w:p>
    <w:p w:rsidR="006E05FC" w:rsidRPr="00C21008" w:rsidRDefault="009A7098" w:rsidP="006E05FC">
      <w:pPr>
        <w:rPr>
          <w:lang w:val="es-ES"/>
        </w:rPr>
      </w:pPr>
      <w:hyperlink r:id="rId20" w:history="1">
        <w:r w:rsidR="000C4ABF" w:rsidRPr="00C21008">
          <w:rPr>
            <w:rStyle w:val="Hyperlink"/>
            <w:lang w:val="es-ES"/>
          </w:rPr>
          <w:t>Por qué razón hay más madres que se apartan</w:t>
        </w:r>
      </w:hyperlink>
      <w:r w:rsidR="000C4ABF" w:rsidRPr="00C21008">
        <w:rPr>
          <w:lang w:val="es-ES"/>
        </w:rPr>
        <w:t xml:space="preserve"> </w:t>
      </w:r>
    </w:p>
    <w:p w:rsidR="006E05FC" w:rsidRPr="00C21008" w:rsidRDefault="00466237" w:rsidP="006E05FC">
      <w:pPr>
        <w:rPr>
          <w:lang w:val="es-ES"/>
        </w:rPr>
      </w:pPr>
      <w:r w:rsidRPr="00C21008">
        <w:rPr>
          <w:lang w:val="es-ES"/>
        </w:rPr>
        <w:t>Pero esta situación está cambiando lentamente, gracias a una iniciativa pionera emprendida en</w:t>
      </w:r>
      <w:r w:rsidR="006E05FC" w:rsidRPr="00C21008">
        <w:rPr>
          <w:lang w:val="es-ES"/>
        </w:rPr>
        <w:t xml:space="preserve"> 2007, </w:t>
      </w:r>
      <w:hyperlink r:id="rId21" w:tgtFrame="_blank" w:history="1">
        <w:r w:rsidRPr="00C21008">
          <w:rPr>
            <w:rStyle w:val="Hyperlink"/>
            <w:lang w:val="es-ES"/>
          </w:rPr>
          <w:t>Escuelas para Maridos</w:t>
        </w:r>
      </w:hyperlink>
      <w:r w:rsidRPr="00C21008">
        <w:rPr>
          <w:lang w:val="es-ES"/>
        </w:rPr>
        <w:t>.</w:t>
      </w:r>
      <w:r w:rsidR="006E05FC" w:rsidRPr="00C21008">
        <w:rPr>
          <w:lang w:val="es-ES"/>
        </w:rPr>
        <w:t xml:space="preserve"> </w:t>
      </w:r>
      <w:r w:rsidRPr="00C21008">
        <w:rPr>
          <w:lang w:val="es-ES"/>
        </w:rPr>
        <w:t>Esas escuelas, que cuentan con el respaldo de las autoridades civiles y de los líderes tradicionales y religiosos, así como con el apoyo del UNFPA, congregan a esposos que piensan que sus esposas deberían tener un papel mucho más equitativo en sus familias y sus comunidades</w:t>
      </w:r>
      <w:r w:rsidR="006E05FC" w:rsidRPr="00C21008">
        <w:rPr>
          <w:lang w:val="es-ES"/>
        </w:rPr>
        <w:t>.</w:t>
      </w:r>
    </w:p>
    <w:p w:rsidR="006E05FC" w:rsidRPr="00C21008" w:rsidRDefault="00466237" w:rsidP="006E05FC">
      <w:pPr>
        <w:rPr>
          <w:lang w:val="es-ES"/>
        </w:rPr>
      </w:pPr>
      <w:r w:rsidRPr="00C21008">
        <w:rPr>
          <w:lang w:val="es-ES"/>
        </w:rPr>
        <w:t xml:space="preserve">Se </w:t>
      </w:r>
      <w:r w:rsidR="00C21008" w:rsidRPr="00C21008">
        <w:rPr>
          <w:lang w:val="es-ES"/>
        </w:rPr>
        <w:t>reúnen</w:t>
      </w:r>
      <w:r w:rsidRPr="00C21008">
        <w:rPr>
          <w:lang w:val="es-ES"/>
        </w:rPr>
        <w:t xml:space="preserve"> regularmente para intercambiar ideas y proponer soluciones </w:t>
      </w:r>
      <w:r w:rsidR="00D127BA" w:rsidRPr="00C21008">
        <w:rPr>
          <w:lang w:val="es-ES"/>
        </w:rPr>
        <w:t xml:space="preserve">a los problemas del Níger relativos a salud materna y salud reproductiva.  Por ejemplo, esto puede incluir construir una </w:t>
      </w:r>
      <w:r w:rsidR="00C21008" w:rsidRPr="00C21008">
        <w:rPr>
          <w:lang w:val="es-ES"/>
        </w:rPr>
        <w:t>vivienda</w:t>
      </w:r>
      <w:r w:rsidR="00D127BA" w:rsidRPr="00C21008">
        <w:rPr>
          <w:lang w:val="es-ES"/>
        </w:rPr>
        <w:t xml:space="preserve"> para una nueva partera comunitaria o, tras conversaciones con grupos locales de mujeres, agregar retretes en una clínica de maternidad.  Tal vez lo que sea más importante aún, llevan a las nuevas comunidades el mensaje </w:t>
      </w:r>
      <w:r w:rsidR="002266F7">
        <w:rPr>
          <w:lang w:val="es-ES"/>
        </w:rPr>
        <w:t xml:space="preserve">acerca </w:t>
      </w:r>
      <w:r w:rsidR="00D127BA" w:rsidRPr="00C21008">
        <w:rPr>
          <w:lang w:val="es-ES"/>
        </w:rPr>
        <w:t>de la importancia de la planificación de la familia y la correcta atención de la salud materna.</w:t>
      </w:r>
    </w:p>
    <w:p w:rsidR="006E05FC" w:rsidRPr="00C21008" w:rsidRDefault="009A7098" w:rsidP="006E05FC">
      <w:pPr>
        <w:rPr>
          <w:lang w:val="es-ES"/>
        </w:rPr>
      </w:pPr>
      <w:hyperlink r:id="rId22" w:tgtFrame="_blank" w:history="1">
        <w:r w:rsidR="00D127BA" w:rsidRPr="00C21008">
          <w:rPr>
            <w:rStyle w:val="Hyperlink"/>
            <w:lang w:val="es-ES"/>
          </w:rPr>
          <w:t>Allí donde se establecieron esas escuelas, se obtuvieron resultados</w:t>
        </w:r>
      </w:hyperlink>
      <w:r w:rsidR="00D127BA" w:rsidRPr="00C21008">
        <w:rPr>
          <w:lang w:val="es-ES"/>
        </w:rPr>
        <w:t xml:space="preserve"> de gran magnitud.  Se triplicó la utilización de servicios de planificación de la familia.  Se duplicó la cantidad de partos atendidos por personal cualificado</w:t>
      </w:r>
      <w:r w:rsidR="006E05FC" w:rsidRPr="00C21008">
        <w:rPr>
          <w:lang w:val="es-ES"/>
        </w:rPr>
        <w:t>.</w:t>
      </w:r>
    </w:p>
    <w:p w:rsidR="006E05FC" w:rsidRPr="00C21008" w:rsidRDefault="00D127BA" w:rsidP="006E05FC">
      <w:pPr>
        <w:rPr>
          <w:lang w:val="es-ES"/>
        </w:rPr>
      </w:pPr>
      <w:r w:rsidRPr="00C21008">
        <w:rPr>
          <w:lang w:val="es-ES"/>
        </w:rPr>
        <w:t xml:space="preserve">En el Níger hay actualmente más de 170 escuelas de ese tipo.  La iniciativa se ha llevado a nuevas regiones del país y </w:t>
      </w:r>
      <w:r w:rsidR="002266F7">
        <w:rPr>
          <w:lang w:val="es-ES"/>
        </w:rPr>
        <w:t xml:space="preserve">también </w:t>
      </w:r>
      <w:r w:rsidRPr="00C21008">
        <w:rPr>
          <w:lang w:val="es-ES"/>
        </w:rPr>
        <w:t xml:space="preserve">fuera de sus fronteras.  Demuestra que es posible lograr reales adelantos en los entornos más colmados de obstáculos, cuando los hombres pueden establecer relaciones de cooperación que </w:t>
      </w:r>
      <w:r w:rsidR="002266F7">
        <w:rPr>
          <w:lang w:val="es-ES"/>
        </w:rPr>
        <w:t>superan</w:t>
      </w:r>
      <w:r w:rsidRPr="00C21008">
        <w:rPr>
          <w:lang w:val="es-ES"/>
        </w:rPr>
        <w:t xml:space="preserve"> la división entre los géneros.</w:t>
      </w:r>
    </w:p>
    <w:p w:rsidR="006E05FC" w:rsidRPr="00C21008" w:rsidRDefault="00D127BA" w:rsidP="006E05FC">
      <w:pPr>
        <w:rPr>
          <w:lang w:val="es-ES"/>
        </w:rPr>
      </w:pPr>
      <w:r w:rsidRPr="00C21008">
        <w:rPr>
          <w:lang w:val="es-ES"/>
        </w:rPr>
        <w:t xml:space="preserve">Al celebrar el Día de la Madre, exhorto a todos los hombres a reflexionar acerca de los compromisos que pueden asumir para </w:t>
      </w:r>
      <w:r w:rsidR="002266F7">
        <w:rPr>
          <w:lang w:val="es-ES"/>
        </w:rPr>
        <w:t>fortalecer</w:t>
      </w:r>
      <w:r w:rsidRPr="00C21008">
        <w:rPr>
          <w:lang w:val="es-ES"/>
        </w:rPr>
        <w:t xml:space="preserve"> nuestras sociedades, mejorando la condición de las mujeres, que son nuestras propias madres, esposas e hijas</w:t>
      </w:r>
      <w:r w:rsidR="006E05FC" w:rsidRPr="00C21008">
        <w:rPr>
          <w:lang w:val="es-ES"/>
        </w:rPr>
        <w:t>.</w:t>
      </w:r>
    </w:p>
    <w:p w:rsidR="00AA62A9" w:rsidRPr="00C21008" w:rsidRDefault="00AA62A9">
      <w:pPr>
        <w:rPr>
          <w:lang w:val="es-ES"/>
        </w:rPr>
      </w:pPr>
    </w:p>
    <w:p w:rsidR="006E05FC" w:rsidRPr="00C21008" w:rsidRDefault="006E05FC">
      <w:pPr>
        <w:rPr>
          <w:lang w:val="es-ES"/>
        </w:rPr>
      </w:pPr>
    </w:p>
    <w:sectPr w:rsidR="006E05FC" w:rsidRPr="00C21008" w:rsidSect="00C21008">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2DA" w:rsidRDefault="009622DA" w:rsidP="00C21008">
      <w:pPr>
        <w:spacing w:after="0" w:line="240" w:lineRule="auto"/>
      </w:pPr>
      <w:r>
        <w:separator/>
      </w:r>
    </w:p>
  </w:endnote>
  <w:endnote w:type="continuationSeparator" w:id="0">
    <w:p w:rsidR="009622DA" w:rsidRDefault="009622DA" w:rsidP="00C21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164938"/>
      <w:docPartObj>
        <w:docPartGallery w:val="Page Numbers (Bottom of Page)"/>
        <w:docPartUnique/>
      </w:docPartObj>
    </w:sdtPr>
    <w:sdtEndPr/>
    <w:sdtContent>
      <w:p w:rsidR="00C21008" w:rsidRDefault="009622DA">
        <w:pPr>
          <w:pStyle w:val="Footer"/>
          <w:jc w:val="center"/>
        </w:pPr>
        <w:r>
          <w:fldChar w:fldCharType="begin"/>
        </w:r>
        <w:r>
          <w:instrText xml:space="preserve"> PAGE   \* MERGEFORMAT </w:instrText>
        </w:r>
        <w:r>
          <w:fldChar w:fldCharType="separate"/>
        </w:r>
        <w:r w:rsidR="009A7098">
          <w:rPr>
            <w:noProof/>
          </w:rPr>
          <w:t>2</w:t>
        </w:r>
        <w:r>
          <w:rPr>
            <w:noProof/>
          </w:rPr>
          <w:fldChar w:fldCharType="end"/>
        </w:r>
      </w:p>
    </w:sdtContent>
  </w:sdt>
  <w:p w:rsidR="00C21008" w:rsidRDefault="00C21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2DA" w:rsidRDefault="009622DA" w:rsidP="00C21008">
      <w:pPr>
        <w:spacing w:after="0" w:line="240" w:lineRule="auto"/>
      </w:pPr>
      <w:r>
        <w:separator/>
      </w:r>
    </w:p>
  </w:footnote>
  <w:footnote w:type="continuationSeparator" w:id="0">
    <w:p w:rsidR="009622DA" w:rsidRDefault="009622DA" w:rsidP="00C21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82737"/>
    <w:multiLevelType w:val="multilevel"/>
    <w:tmpl w:val="5764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5FC"/>
    <w:rsid w:val="0002697D"/>
    <w:rsid w:val="00075581"/>
    <w:rsid w:val="000A65B4"/>
    <w:rsid w:val="000C4ABF"/>
    <w:rsid w:val="0012390E"/>
    <w:rsid w:val="001C0234"/>
    <w:rsid w:val="001C7161"/>
    <w:rsid w:val="00223AE3"/>
    <w:rsid w:val="00226661"/>
    <w:rsid w:val="002266F7"/>
    <w:rsid w:val="0029486F"/>
    <w:rsid w:val="003C527E"/>
    <w:rsid w:val="003D3D61"/>
    <w:rsid w:val="00466237"/>
    <w:rsid w:val="004E678B"/>
    <w:rsid w:val="006A3AE6"/>
    <w:rsid w:val="006B2C70"/>
    <w:rsid w:val="006E05FC"/>
    <w:rsid w:val="008C5AD4"/>
    <w:rsid w:val="009137D6"/>
    <w:rsid w:val="00931E4F"/>
    <w:rsid w:val="009622DA"/>
    <w:rsid w:val="009A3CA6"/>
    <w:rsid w:val="009A7098"/>
    <w:rsid w:val="009B6F0B"/>
    <w:rsid w:val="00A36354"/>
    <w:rsid w:val="00A92AA8"/>
    <w:rsid w:val="00AA5C88"/>
    <w:rsid w:val="00AA62A9"/>
    <w:rsid w:val="00AB0948"/>
    <w:rsid w:val="00AE0B74"/>
    <w:rsid w:val="00C21008"/>
    <w:rsid w:val="00D127BA"/>
    <w:rsid w:val="00DB18A0"/>
    <w:rsid w:val="00DD65FD"/>
    <w:rsid w:val="00EA24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5FC"/>
    <w:rPr>
      <w:color w:val="0000FF" w:themeColor="hyperlink"/>
      <w:u w:val="single"/>
    </w:rPr>
  </w:style>
  <w:style w:type="paragraph" w:styleId="BalloonText">
    <w:name w:val="Balloon Text"/>
    <w:basedOn w:val="Normal"/>
    <w:link w:val="BalloonTextChar"/>
    <w:uiPriority w:val="99"/>
    <w:semiHidden/>
    <w:unhideWhenUsed/>
    <w:rsid w:val="006E0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5FC"/>
    <w:rPr>
      <w:rFonts w:ascii="Tahoma" w:hAnsi="Tahoma" w:cs="Tahoma"/>
      <w:sz w:val="16"/>
      <w:szCs w:val="16"/>
    </w:rPr>
  </w:style>
  <w:style w:type="paragraph" w:styleId="Header">
    <w:name w:val="header"/>
    <w:basedOn w:val="Normal"/>
    <w:link w:val="HeaderChar"/>
    <w:uiPriority w:val="99"/>
    <w:semiHidden/>
    <w:unhideWhenUsed/>
    <w:rsid w:val="00C210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1008"/>
  </w:style>
  <w:style w:type="paragraph" w:styleId="Footer">
    <w:name w:val="footer"/>
    <w:basedOn w:val="Normal"/>
    <w:link w:val="FooterChar"/>
    <w:uiPriority w:val="99"/>
    <w:unhideWhenUsed/>
    <w:rsid w:val="00C21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0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5FC"/>
    <w:rPr>
      <w:color w:val="0000FF" w:themeColor="hyperlink"/>
      <w:u w:val="single"/>
    </w:rPr>
  </w:style>
  <w:style w:type="paragraph" w:styleId="BalloonText">
    <w:name w:val="Balloon Text"/>
    <w:basedOn w:val="Normal"/>
    <w:link w:val="BalloonTextChar"/>
    <w:uiPriority w:val="99"/>
    <w:semiHidden/>
    <w:unhideWhenUsed/>
    <w:rsid w:val="006E0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5FC"/>
    <w:rPr>
      <w:rFonts w:ascii="Tahoma" w:hAnsi="Tahoma" w:cs="Tahoma"/>
      <w:sz w:val="16"/>
      <w:szCs w:val="16"/>
    </w:rPr>
  </w:style>
  <w:style w:type="paragraph" w:styleId="Header">
    <w:name w:val="header"/>
    <w:basedOn w:val="Normal"/>
    <w:link w:val="HeaderChar"/>
    <w:uiPriority w:val="99"/>
    <w:semiHidden/>
    <w:unhideWhenUsed/>
    <w:rsid w:val="00C210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1008"/>
  </w:style>
  <w:style w:type="paragraph" w:styleId="Footer">
    <w:name w:val="footer"/>
    <w:basedOn w:val="Normal"/>
    <w:link w:val="FooterChar"/>
    <w:uiPriority w:val="99"/>
    <w:unhideWhenUsed/>
    <w:rsid w:val="00C21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412487">
      <w:bodyDiv w:val="1"/>
      <w:marLeft w:val="0"/>
      <w:marRight w:val="0"/>
      <w:marTop w:val="0"/>
      <w:marBottom w:val="0"/>
      <w:divBdr>
        <w:top w:val="none" w:sz="0" w:space="0" w:color="auto"/>
        <w:left w:val="none" w:sz="0" w:space="0" w:color="auto"/>
        <w:bottom w:val="none" w:sz="0" w:space="0" w:color="auto"/>
        <w:right w:val="none" w:sz="0" w:space="0" w:color="auto"/>
      </w:divBdr>
      <w:divsChild>
        <w:div w:id="204946205">
          <w:marLeft w:val="0"/>
          <w:marRight w:val="0"/>
          <w:marTop w:val="0"/>
          <w:marBottom w:val="0"/>
          <w:divBdr>
            <w:top w:val="none" w:sz="0" w:space="0" w:color="auto"/>
            <w:left w:val="none" w:sz="0" w:space="0" w:color="auto"/>
            <w:bottom w:val="none" w:sz="0" w:space="0" w:color="auto"/>
            <w:right w:val="none" w:sz="0" w:space="0" w:color="auto"/>
          </w:divBdr>
          <w:divsChild>
            <w:div w:id="1254776879">
              <w:marLeft w:val="75"/>
              <w:marRight w:val="75"/>
              <w:marTop w:val="0"/>
              <w:marBottom w:val="0"/>
              <w:divBdr>
                <w:top w:val="none" w:sz="0" w:space="0" w:color="auto"/>
                <w:left w:val="none" w:sz="0" w:space="0" w:color="auto"/>
                <w:bottom w:val="none" w:sz="0" w:space="0" w:color="auto"/>
                <w:right w:val="none" w:sz="0" w:space="0" w:color="auto"/>
              </w:divBdr>
              <w:divsChild>
                <w:div w:id="548106669">
                  <w:marLeft w:val="0"/>
                  <w:marRight w:val="0"/>
                  <w:marTop w:val="0"/>
                  <w:marBottom w:val="0"/>
                  <w:divBdr>
                    <w:top w:val="none" w:sz="0" w:space="0" w:color="auto"/>
                    <w:left w:val="none" w:sz="0" w:space="0" w:color="auto"/>
                    <w:bottom w:val="none" w:sz="0" w:space="0" w:color="auto"/>
                    <w:right w:val="none" w:sz="0" w:space="0" w:color="auto"/>
                  </w:divBdr>
                  <w:divsChild>
                    <w:div w:id="1050228640">
                      <w:marLeft w:val="0"/>
                      <w:marRight w:val="0"/>
                      <w:marTop w:val="0"/>
                      <w:marBottom w:val="0"/>
                      <w:divBdr>
                        <w:top w:val="none" w:sz="0" w:space="0" w:color="auto"/>
                        <w:left w:val="none" w:sz="0" w:space="0" w:color="auto"/>
                        <w:bottom w:val="none" w:sz="0" w:space="0" w:color="auto"/>
                        <w:right w:val="none" w:sz="0" w:space="0" w:color="auto"/>
                      </w:divBdr>
                    </w:div>
                    <w:div w:id="76903189">
                      <w:marLeft w:val="0"/>
                      <w:marRight w:val="0"/>
                      <w:marTop w:val="0"/>
                      <w:marBottom w:val="0"/>
                      <w:divBdr>
                        <w:top w:val="none" w:sz="0" w:space="0" w:color="auto"/>
                        <w:left w:val="none" w:sz="0" w:space="0" w:color="auto"/>
                        <w:bottom w:val="none" w:sz="0" w:space="0" w:color="auto"/>
                        <w:right w:val="none" w:sz="0" w:space="0" w:color="auto"/>
                      </w:divBdr>
                    </w:div>
                  </w:divsChild>
                </w:div>
                <w:div w:id="968978485">
                  <w:marLeft w:val="0"/>
                  <w:marRight w:val="60"/>
                  <w:marTop w:val="0"/>
                  <w:marBottom w:val="0"/>
                  <w:divBdr>
                    <w:top w:val="none" w:sz="0" w:space="0" w:color="auto"/>
                    <w:left w:val="none" w:sz="0" w:space="0" w:color="auto"/>
                    <w:bottom w:val="none" w:sz="0" w:space="0" w:color="auto"/>
                    <w:right w:val="none" w:sz="0" w:space="0" w:color="auto"/>
                  </w:divBdr>
                  <w:divsChild>
                    <w:div w:id="452679062">
                      <w:marLeft w:val="0"/>
                      <w:marRight w:val="0"/>
                      <w:marTop w:val="0"/>
                      <w:marBottom w:val="0"/>
                      <w:divBdr>
                        <w:top w:val="none" w:sz="0" w:space="0" w:color="auto"/>
                        <w:left w:val="none" w:sz="0" w:space="0" w:color="auto"/>
                        <w:bottom w:val="none" w:sz="0" w:space="0" w:color="auto"/>
                        <w:right w:val="none" w:sz="0" w:space="0" w:color="auto"/>
                      </w:divBdr>
                    </w:div>
                    <w:div w:id="231240868">
                      <w:marLeft w:val="0"/>
                      <w:marRight w:val="0"/>
                      <w:marTop w:val="0"/>
                      <w:marBottom w:val="300"/>
                      <w:divBdr>
                        <w:top w:val="none" w:sz="0" w:space="0" w:color="auto"/>
                        <w:left w:val="none" w:sz="0" w:space="0" w:color="auto"/>
                        <w:bottom w:val="none" w:sz="0" w:space="0" w:color="auto"/>
                        <w:right w:val="none" w:sz="0" w:space="0" w:color="auto"/>
                      </w:divBdr>
                      <w:divsChild>
                        <w:div w:id="2093502240">
                          <w:marLeft w:val="0"/>
                          <w:marRight w:val="0"/>
                          <w:marTop w:val="0"/>
                          <w:marBottom w:val="0"/>
                          <w:divBdr>
                            <w:top w:val="none" w:sz="0" w:space="0" w:color="auto"/>
                            <w:left w:val="none" w:sz="0" w:space="0" w:color="auto"/>
                            <w:bottom w:val="none" w:sz="0" w:space="0" w:color="auto"/>
                            <w:right w:val="none" w:sz="0" w:space="0" w:color="auto"/>
                          </w:divBdr>
                        </w:div>
                      </w:divsChild>
                    </w:div>
                    <w:div w:id="679430939">
                      <w:marLeft w:val="0"/>
                      <w:marRight w:val="0"/>
                      <w:marTop w:val="0"/>
                      <w:marBottom w:val="0"/>
                      <w:divBdr>
                        <w:top w:val="none" w:sz="0" w:space="0" w:color="auto"/>
                        <w:left w:val="none" w:sz="0" w:space="0" w:color="auto"/>
                        <w:bottom w:val="none" w:sz="0" w:space="0" w:color="auto"/>
                        <w:right w:val="none" w:sz="0" w:space="0" w:color="auto"/>
                      </w:divBdr>
                      <w:divsChild>
                        <w:div w:id="1012538391">
                          <w:marLeft w:val="0"/>
                          <w:marRight w:val="0"/>
                          <w:marTop w:val="0"/>
                          <w:marBottom w:val="0"/>
                          <w:divBdr>
                            <w:top w:val="none" w:sz="0" w:space="0" w:color="auto"/>
                            <w:left w:val="none" w:sz="0" w:space="0" w:color="auto"/>
                            <w:bottom w:val="none" w:sz="0" w:space="0" w:color="auto"/>
                            <w:right w:val="none" w:sz="0" w:space="0" w:color="auto"/>
                          </w:divBdr>
                          <w:divsChild>
                            <w:div w:id="18508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4539">
                      <w:marLeft w:val="0"/>
                      <w:marRight w:val="0"/>
                      <w:marTop w:val="0"/>
                      <w:marBottom w:val="0"/>
                      <w:divBdr>
                        <w:top w:val="none" w:sz="0" w:space="0" w:color="auto"/>
                        <w:left w:val="none" w:sz="0" w:space="0" w:color="auto"/>
                        <w:bottom w:val="none" w:sz="0" w:space="0" w:color="auto"/>
                        <w:right w:val="none" w:sz="0" w:space="0" w:color="auto"/>
                      </w:divBdr>
                      <w:divsChild>
                        <w:div w:id="5333438">
                          <w:marLeft w:val="0"/>
                          <w:marRight w:val="0"/>
                          <w:marTop w:val="0"/>
                          <w:marBottom w:val="0"/>
                          <w:divBdr>
                            <w:top w:val="none" w:sz="0" w:space="0" w:color="auto"/>
                            <w:left w:val="none" w:sz="0" w:space="0" w:color="auto"/>
                            <w:bottom w:val="none" w:sz="0" w:space="0" w:color="auto"/>
                            <w:right w:val="none" w:sz="0" w:space="0" w:color="auto"/>
                          </w:divBdr>
                          <w:divsChild>
                            <w:div w:id="16352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0505">
                      <w:marLeft w:val="0"/>
                      <w:marRight w:val="0"/>
                      <w:marTop w:val="0"/>
                      <w:marBottom w:val="0"/>
                      <w:divBdr>
                        <w:top w:val="none" w:sz="0" w:space="0" w:color="auto"/>
                        <w:left w:val="none" w:sz="0" w:space="0" w:color="auto"/>
                        <w:bottom w:val="none" w:sz="0" w:space="0" w:color="auto"/>
                        <w:right w:val="none" w:sz="0" w:space="0" w:color="auto"/>
                      </w:divBdr>
                      <w:divsChild>
                        <w:div w:id="1995991967">
                          <w:marLeft w:val="0"/>
                          <w:marRight w:val="0"/>
                          <w:marTop w:val="0"/>
                          <w:marBottom w:val="0"/>
                          <w:divBdr>
                            <w:top w:val="none" w:sz="0" w:space="0" w:color="auto"/>
                            <w:left w:val="none" w:sz="0" w:space="0" w:color="auto"/>
                            <w:bottom w:val="none" w:sz="0" w:space="0" w:color="auto"/>
                            <w:right w:val="none" w:sz="0" w:space="0" w:color="auto"/>
                          </w:divBdr>
                        </w:div>
                        <w:div w:id="1778331939">
                          <w:marLeft w:val="0"/>
                          <w:marRight w:val="0"/>
                          <w:marTop w:val="0"/>
                          <w:marBottom w:val="0"/>
                          <w:divBdr>
                            <w:top w:val="none" w:sz="0" w:space="0" w:color="auto"/>
                            <w:left w:val="none" w:sz="0" w:space="0" w:color="auto"/>
                            <w:bottom w:val="none" w:sz="0" w:space="0" w:color="auto"/>
                            <w:right w:val="none" w:sz="0" w:space="0" w:color="auto"/>
                          </w:divBdr>
                          <w:divsChild>
                            <w:div w:id="1580139706">
                              <w:marLeft w:val="0"/>
                              <w:marRight w:val="0"/>
                              <w:marTop w:val="0"/>
                              <w:marBottom w:val="0"/>
                              <w:divBdr>
                                <w:top w:val="none" w:sz="0" w:space="0" w:color="auto"/>
                                <w:left w:val="none" w:sz="0" w:space="0" w:color="auto"/>
                                <w:bottom w:val="none" w:sz="0" w:space="0" w:color="auto"/>
                                <w:right w:val="none" w:sz="0" w:space="0" w:color="auto"/>
                              </w:divBdr>
                              <w:divsChild>
                                <w:div w:id="1522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3226">
                      <w:marLeft w:val="0"/>
                      <w:marRight w:val="0"/>
                      <w:marTop w:val="0"/>
                      <w:marBottom w:val="0"/>
                      <w:divBdr>
                        <w:top w:val="none" w:sz="0" w:space="0" w:color="auto"/>
                        <w:left w:val="none" w:sz="0" w:space="0" w:color="auto"/>
                        <w:bottom w:val="none" w:sz="0" w:space="0" w:color="auto"/>
                        <w:right w:val="none" w:sz="0" w:space="0" w:color="auto"/>
                      </w:divBdr>
                      <w:divsChild>
                        <w:div w:id="1820539213">
                          <w:marLeft w:val="0"/>
                          <w:marRight w:val="0"/>
                          <w:marTop w:val="0"/>
                          <w:marBottom w:val="0"/>
                          <w:divBdr>
                            <w:top w:val="none" w:sz="0" w:space="0" w:color="auto"/>
                            <w:left w:val="none" w:sz="0" w:space="0" w:color="auto"/>
                            <w:bottom w:val="none" w:sz="0" w:space="0" w:color="auto"/>
                            <w:right w:val="none" w:sz="0" w:space="0" w:color="auto"/>
                          </w:divBdr>
                        </w:div>
                        <w:div w:id="842280661">
                          <w:marLeft w:val="0"/>
                          <w:marRight w:val="0"/>
                          <w:marTop w:val="0"/>
                          <w:marBottom w:val="0"/>
                          <w:divBdr>
                            <w:top w:val="none" w:sz="0" w:space="0" w:color="auto"/>
                            <w:left w:val="none" w:sz="0" w:space="0" w:color="auto"/>
                            <w:bottom w:val="none" w:sz="0" w:space="0" w:color="auto"/>
                            <w:right w:val="none" w:sz="0" w:space="0" w:color="auto"/>
                          </w:divBdr>
                          <w:divsChild>
                            <w:div w:id="867721961">
                              <w:marLeft w:val="0"/>
                              <w:marRight w:val="0"/>
                              <w:marTop w:val="0"/>
                              <w:marBottom w:val="0"/>
                              <w:divBdr>
                                <w:top w:val="none" w:sz="0" w:space="0" w:color="auto"/>
                                <w:left w:val="none" w:sz="0" w:space="0" w:color="auto"/>
                                <w:bottom w:val="none" w:sz="0" w:space="0" w:color="auto"/>
                                <w:right w:val="none" w:sz="0" w:space="0" w:color="auto"/>
                              </w:divBdr>
                              <w:divsChild>
                                <w:div w:id="4391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7331">
                      <w:marLeft w:val="0"/>
                      <w:marRight w:val="0"/>
                      <w:marTop w:val="0"/>
                      <w:marBottom w:val="0"/>
                      <w:divBdr>
                        <w:top w:val="none" w:sz="0" w:space="0" w:color="auto"/>
                        <w:left w:val="none" w:sz="0" w:space="0" w:color="auto"/>
                        <w:bottom w:val="none" w:sz="0" w:space="0" w:color="auto"/>
                        <w:right w:val="none" w:sz="0" w:space="0" w:color="auto"/>
                      </w:divBdr>
                      <w:divsChild>
                        <w:div w:id="25910373">
                          <w:marLeft w:val="0"/>
                          <w:marRight w:val="0"/>
                          <w:marTop w:val="0"/>
                          <w:marBottom w:val="0"/>
                          <w:divBdr>
                            <w:top w:val="none" w:sz="0" w:space="0" w:color="auto"/>
                            <w:left w:val="none" w:sz="0" w:space="0" w:color="auto"/>
                            <w:bottom w:val="none" w:sz="0" w:space="0" w:color="auto"/>
                            <w:right w:val="none" w:sz="0" w:space="0" w:color="auto"/>
                          </w:divBdr>
                        </w:div>
                        <w:div w:id="1195195112">
                          <w:marLeft w:val="0"/>
                          <w:marRight w:val="0"/>
                          <w:marTop w:val="0"/>
                          <w:marBottom w:val="0"/>
                          <w:divBdr>
                            <w:top w:val="none" w:sz="0" w:space="0" w:color="auto"/>
                            <w:left w:val="none" w:sz="0" w:space="0" w:color="auto"/>
                            <w:bottom w:val="none" w:sz="0" w:space="0" w:color="auto"/>
                            <w:right w:val="none" w:sz="0" w:space="0" w:color="auto"/>
                          </w:divBdr>
                          <w:divsChild>
                            <w:div w:id="1159420286">
                              <w:marLeft w:val="0"/>
                              <w:marRight w:val="0"/>
                              <w:marTop w:val="0"/>
                              <w:marBottom w:val="0"/>
                              <w:divBdr>
                                <w:top w:val="none" w:sz="0" w:space="0" w:color="auto"/>
                                <w:left w:val="none" w:sz="0" w:space="0" w:color="auto"/>
                                <w:bottom w:val="none" w:sz="0" w:space="0" w:color="auto"/>
                                <w:right w:val="none" w:sz="0" w:space="0" w:color="auto"/>
                              </w:divBdr>
                              <w:divsChild>
                                <w:div w:id="25336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n.com/2013/05/10/opinion/goldblum-diapers/index.html" TargetMode="External"/><Relationship Id="rId18" Type="http://schemas.openxmlformats.org/officeDocument/2006/relationships/hyperlink" Target="http://data.worldbank.org/indicator/SP.DYN.TFRT.IN" TargetMode="External"/><Relationship Id="rId3" Type="http://schemas.openxmlformats.org/officeDocument/2006/relationships/styles" Target="styles.xml"/><Relationship Id="rId21" Type="http://schemas.openxmlformats.org/officeDocument/2006/relationships/hyperlink" Target="http://www.unfpa.org/public/home/news/pid/7542" TargetMode="External"/><Relationship Id="rId7" Type="http://schemas.openxmlformats.org/officeDocument/2006/relationships/footnotes" Target="footnotes.xml"/><Relationship Id="rId12" Type="http://schemas.openxmlformats.org/officeDocument/2006/relationships/hyperlink" Target="http://www.factsforlife.org/pdf/BIRTH%20SPACING%20AND%20NUTRITION%20IN%20DEVELOPING%20COUNTRIES.pdf"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cnn.com/2013/05/04/opinion/drexler-mothers-leaving/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http://www.unfpa.org/public/" TargetMode="External"/><Relationship Id="rId19" Type="http://schemas.openxmlformats.org/officeDocument/2006/relationships/hyperlink" Target="http://data.worldbank.org/indicator/SP.DYN.IMRT.IN?order=wbapi_data_value_2011+wbapi_data_value+wbapi_data_value-last&amp;sort=des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gif"/><Relationship Id="rId22" Type="http://schemas.openxmlformats.org/officeDocument/2006/relationships/hyperlink" Target="http://niger.unfpa.org/docs/SiteRep/Ecole%20des%20mar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16B32-F663-4935-BDAF-CA8FBAC73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6361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TYPEX Multilanguage (516) 598-0554</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Khawam</dc:creator>
  <cp:lastModifiedBy>chapoteau</cp:lastModifiedBy>
  <cp:revision>2</cp:revision>
  <dcterms:created xsi:type="dcterms:W3CDTF">2013-05-13T18:42:00Z</dcterms:created>
  <dcterms:modified xsi:type="dcterms:W3CDTF">2013-05-13T18:42:00Z</dcterms:modified>
</cp:coreProperties>
</file>