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2E" w:rsidRPr="00F177E9" w:rsidRDefault="0014072E" w:rsidP="00AE7E3C">
      <w:pPr>
        <w:spacing w:before="100" w:beforeAutospacing="1" w:after="100" w:afterAutospacing="1" w:line="240" w:lineRule="atLeast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lang w:val="en-US"/>
        </w:rPr>
        <w:t>Déclaration du Directeur exécutif de l'UNFPA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le 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 xml:space="preserve">Dr. Babatunde Osotimehin,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à l'occasion de la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Journée des droits de l'homme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 xml:space="preserve">, 10 </w:t>
      </w:r>
      <w:r>
        <w:rPr>
          <w:rFonts w:ascii="Arial" w:hAnsi="Arial" w:cs="Arial"/>
          <w:b/>
          <w:bCs/>
          <w:sz w:val="24"/>
          <w:szCs w:val="24"/>
          <w:lang w:val="en-US"/>
        </w:rPr>
        <w:t>décemb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>r</w:t>
      </w:r>
      <w:r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 xml:space="preserve"> 2012</w:t>
      </w:r>
    </w:p>
    <w:p w:rsidR="0014072E" w:rsidRPr="00E435FB" w:rsidRDefault="0014072E" w:rsidP="00E435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La p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 xml:space="preserve">articipation </w:t>
      </w:r>
      <w:r>
        <w:rPr>
          <w:rFonts w:ascii="Arial" w:hAnsi="Arial" w:cs="Arial"/>
          <w:b/>
          <w:bCs/>
          <w:sz w:val="24"/>
          <w:szCs w:val="24"/>
          <w:lang w:val="en-US"/>
        </w:rPr>
        <w:t>commence au foyer: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Les droits procréatifs sont la clef 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   d'une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E435FB">
        <w:rPr>
          <w:rFonts w:ascii="Arial" w:hAnsi="Arial" w:cs="Arial"/>
          <w:b/>
          <w:bCs/>
          <w:sz w:val="24"/>
          <w:szCs w:val="24"/>
          <w:lang w:val="en-US"/>
        </w:rPr>
        <w:t>articipation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authentique</w:t>
      </w:r>
    </w:p>
    <w:p w:rsidR="0014072E" w:rsidRPr="00E435FB" w:rsidRDefault="0014072E" w:rsidP="00E435F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n </w:t>
      </w:r>
      <w:r>
        <w:rPr>
          <w:rFonts w:ascii="Arial" w:hAnsi="Arial" w:cs="Arial"/>
          <w:sz w:val="24"/>
          <w:szCs w:val="24"/>
          <w:lang w:val="en-US"/>
        </w:rPr>
        <w:t>cette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Journée des droits de l'homme, nous nous réunissons pour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c</w:t>
      </w:r>
      <w:r>
        <w:rPr>
          <w:rFonts w:ascii="Arial" w:hAnsi="Arial" w:cs="Arial"/>
          <w:sz w:val="24"/>
          <w:szCs w:val="24"/>
          <w:lang w:val="en-US"/>
        </w:rPr>
        <w:t>é</w:t>
      </w:r>
      <w:r w:rsidRPr="00E435FB"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lang w:val="en-US"/>
        </w:rPr>
        <w:t>é</w:t>
      </w:r>
      <w:r w:rsidRPr="00E435FB">
        <w:rPr>
          <w:rFonts w:ascii="Arial" w:hAnsi="Arial" w:cs="Arial"/>
          <w:sz w:val="24"/>
          <w:szCs w:val="24"/>
          <w:lang w:val="en-US"/>
        </w:rPr>
        <w:t>bre</w:t>
      </w:r>
      <w:r>
        <w:rPr>
          <w:rFonts w:ascii="Arial" w:hAnsi="Arial" w:cs="Arial"/>
          <w:sz w:val="24"/>
          <w:szCs w:val="24"/>
          <w:lang w:val="en-US"/>
        </w:rPr>
        <w:t>r le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droit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pour tous de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participe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à la vie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publi</w:t>
      </w:r>
      <w:r>
        <w:rPr>
          <w:rFonts w:ascii="Arial" w:hAnsi="Arial" w:cs="Arial"/>
          <w:sz w:val="24"/>
          <w:szCs w:val="24"/>
          <w:lang w:val="en-US"/>
        </w:rPr>
        <w:t>que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Ce droit est </w:t>
      </w:r>
      <w:r w:rsidRPr="00E435FB">
        <w:rPr>
          <w:rFonts w:ascii="Arial" w:hAnsi="Arial" w:cs="Arial"/>
          <w:sz w:val="24"/>
          <w:szCs w:val="24"/>
          <w:lang w:val="en-US"/>
        </w:rPr>
        <w:t>cla</w:t>
      </w:r>
      <w:r>
        <w:rPr>
          <w:rFonts w:ascii="Arial" w:hAnsi="Arial" w:cs="Arial"/>
          <w:sz w:val="24"/>
          <w:szCs w:val="24"/>
          <w:lang w:val="en-US"/>
        </w:rPr>
        <w:t xml:space="preserve">irement </w:t>
      </w:r>
      <w:r w:rsidRPr="00E435FB">
        <w:rPr>
          <w:rFonts w:ascii="Arial" w:hAnsi="Arial" w:cs="Arial"/>
          <w:sz w:val="24"/>
          <w:szCs w:val="24"/>
          <w:lang w:val="en-US"/>
        </w:rPr>
        <w:t>reco</w:t>
      </w:r>
      <w:r>
        <w:rPr>
          <w:rFonts w:ascii="Arial" w:hAnsi="Arial" w:cs="Arial"/>
          <w:sz w:val="24"/>
          <w:szCs w:val="24"/>
          <w:lang w:val="en-US"/>
        </w:rPr>
        <w:t>nnu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dans la cadre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international </w:t>
      </w:r>
      <w:r>
        <w:rPr>
          <w:rFonts w:ascii="Arial" w:hAnsi="Arial" w:cs="Arial"/>
          <w:sz w:val="24"/>
          <w:szCs w:val="24"/>
          <w:lang w:val="en-US"/>
        </w:rPr>
        <w:t>des droit</w:t>
      </w:r>
      <w:r w:rsidRPr="00E435FB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de l'homme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mais la Dé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claration </w:t>
      </w:r>
      <w:r>
        <w:rPr>
          <w:rFonts w:ascii="Arial" w:hAnsi="Arial" w:cs="Arial"/>
          <w:sz w:val="24"/>
          <w:szCs w:val="24"/>
          <w:lang w:val="en-US"/>
        </w:rPr>
        <w:t>sur le droit au dé</w:t>
      </w:r>
      <w:r w:rsidRPr="00E435FB">
        <w:rPr>
          <w:rFonts w:ascii="Arial" w:hAnsi="Arial" w:cs="Arial"/>
          <w:sz w:val="24"/>
          <w:szCs w:val="24"/>
          <w:lang w:val="en-US"/>
        </w:rPr>
        <w:t>velop</w:t>
      </w:r>
      <w:r>
        <w:rPr>
          <w:rFonts w:ascii="Arial" w:hAnsi="Arial" w:cs="Arial"/>
          <w:sz w:val="24"/>
          <w:szCs w:val="24"/>
          <w:lang w:val="en-US"/>
        </w:rPr>
        <w:t>pe</w:t>
      </w:r>
      <w:r w:rsidRPr="00E435FB">
        <w:rPr>
          <w:rFonts w:ascii="Arial" w:hAnsi="Arial" w:cs="Arial"/>
          <w:sz w:val="24"/>
          <w:szCs w:val="24"/>
          <w:lang w:val="en-US"/>
        </w:rPr>
        <w:t>ment</w:t>
      </w:r>
      <w:r>
        <w:rPr>
          <w:rFonts w:ascii="Arial" w:hAnsi="Arial" w:cs="Arial"/>
          <w:sz w:val="24"/>
          <w:szCs w:val="24"/>
          <w:lang w:val="en-US"/>
        </w:rPr>
        <w:t xml:space="preserve"> de 1986 place tous les êtres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huma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435FB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a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centre </w:t>
      </w:r>
      <w:r>
        <w:rPr>
          <w:rFonts w:ascii="Arial" w:hAnsi="Arial" w:cs="Arial"/>
          <w:sz w:val="24"/>
          <w:szCs w:val="24"/>
          <w:lang w:val="en-US"/>
        </w:rPr>
        <w:t>du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d</w:t>
      </w:r>
      <w:r>
        <w:rPr>
          <w:rFonts w:ascii="Arial" w:hAnsi="Arial" w:cs="Arial"/>
          <w:sz w:val="24"/>
          <w:szCs w:val="24"/>
          <w:lang w:val="en-US"/>
        </w:rPr>
        <w:t>é</w:t>
      </w:r>
      <w:r w:rsidRPr="00E435FB">
        <w:rPr>
          <w:rFonts w:ascii="Arial" w:hAnsi="Arial" w:cs="Arial"/>
          <w:sz w:val="24"/>
          <w:szCs w:val="24"/>
          <w:lang w:val="en-US"/>
        </w:rPr>
        <w:t>velop</w:t>
      </w:r>
      <w:r>
        <w:rPr>
          <w:rFonts w:ascii="Arial" w:hAnsi="Arial" w:cs="Arial"/>
          <w:sz w:val="24"/>
          <w:szCs w:val="24"/>
          <w:lang w:val="en-US"/>
        </w:rPr>
        <w:t>pe</w:t>
      </w:r>
      <w:r w:rsidRPr="00E435FB">
        <w:rPr>
          <w:rFonts w:ascii="Arial" w:hAnsi="Arial" w:cs="Arial"/>
          <w:sz w:val="24"/>
          <w:szCs w:val="24"/>
          <w:lang w:val="en-US"/>
        </w:rPr>
        <w:t>ment</w:t>
      </w:r>
      <w:r>
        <w:rPr>
          <w:rFonts w:ascii="Arial" w:hAnsi="Arial" w:cs="Arial"/>
          <w:sz w:val="24"/>
          <w:szCs w:val="24"/>
          <w:lang w:val="en-US"/>
        </w:rPr>
        <w:t xml:space="preserve"> et souligne que la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participation </w:t>
      </w:r>
      <w:r>
        <w:rPr>
          <w:rFonts w:ascii="Arial" w:hAnsi="Arial" w:cs="Arial"/>
          <w:sz w:val="24"/>
          <w:szCs w:val="24"/>
          <w:lang w:val="en-US"/>
        </w:rPr>
        <w:t>ne conduira à l'autonomisation que dans la mesure où elle est libre,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active</w:t>
      </w:r>
      <w:r>
        <w:rPr>
          <w:rFonts w:ascii="Arial" w:hAnsi="Arial" w:cs="Arial"/>
          <w:sz w:val="24"/>
          <w:szCs w:val="24"/>
          <w:lang w:val="en-US"/>
        </w:rPr>
        <w:t xml:space="preserve"> et authentique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Cela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impli</w:t>
      </w:r>
      <w:r>
        <w:rPr>
          <w:rFonts w:ascii="Arial" w:hAnsi="Arial" w:cs="Arial"/>
          <w:sz w:val="24"/>
          <w:szCs w:val="24"/>
          <w:lang w:val="en-US"/>
        </w:rPr>
        <w:t>qu</w:t>
      </w:r>
      <w:r w:rsidRPr="00E435FB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 xml:space="preserve"> qu'il est important de faire entendre sa voix, mais insuffisant pas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à moins de pouvoir s'exprimer librement et sur la 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base </w:t>
      </w:r>
      <w:r>
        <w:rPr>
          <w:rFonts w:ascii="Arial" w:hAnsi="Arial" w:cs="Arial"/>
          <w:sz w:val="24"/>
          <w:szCs w:val="24"/>
          <w:lang w:val="en-US"/>
        </w:rPr>
        <w:t>d'une information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pertinente,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exacte et 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accessible </w:t>
      </w:r>
      <w:r>
        <w:rPr>
          <w:rFonts w:ascii="Arial" w:hAnsi="Arial" w:cs="Arial"/>
          <w:sz w:val="24"/>
          <w:szCs w:val="24"/>
          <w:lang w:val="en-US"/>
        </w:rPr>
        <w:t>à tous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14072E" w:rsidRPr="00E435FB" w:rsidRDefault="0014072E" w:rsidP="00E435F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Partout dans le monde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femmes et jeunes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affrontent encore des formes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multiple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discrimination, </w:t>
      </w:r>
      <w:r>
        <w:rPr>
          <w:rFonts w:ascii="Arial" w:hAnsi="Arial" w:cs="Arial"/>
          <w:sz w:val="24"/>
          <w:szCs w:val="24"/>
          <w:lang w:val="en-US"/>
        </w:rPr>
        <w:t>qui les empêchent d'</w:t>
      </w:r>
      <w:r w:rsidRPr="00E435FB">
        <w:rPr>
          <w:rFonts w:ascii="Arial" w:hAnsi="Arial" w:cs="Arial"/>
          <w:sz w:val="24"/>
          <w:szCs w:val="24"/>
          <w:lang w:val="en-US"/>
        </w:rPr>
        <w:t>expr</w:t>
      </w:r>
      <w:r>
        <w:rPr>
          <w:rFonts w:ascii="Arial" w:hAnsi="Arial" w:cs="Arial"/>
          <w:sz w:val="24"/>
          <w:szCs w:val="24"/>
          <w:lang w:val="en-US"/>
        </w:rPr>
        <w:t>imer librement leurs besoin et exigence de faire leurs propres choix de vie et d'exercer pleinement leur contrôle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sur les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process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s </w:t>
      </w:r>
      <w:r>
        <w:rPr>
          <w:rFonts w:ascii="Arial" w:hAnsi="Arial" w:cs="Arial"/>
          <w:sz w:val="24"/>
          <w:szCs w:val="24"/>
          <w:lang w:val="en-US"/>
        </w:rPr>
        <w:t xml:space="preserve">qui les </w:t>
      </w:r>
      <w:r w:rsidRPr="00E435FB">
        <w:rPr>
          <w:rFonts w:ascii="Arial" w:hAnsi="Arial" w:cs="Arial"/>
          <w:sz w:val="24"/>
          <w:szCs w:val="24"/>
          <w:lang w:val="en-US"/>
        </w:rPr>
        <w:t>affect</w:t>
      </w:r>
      <w:r>
        <w:rPr>
          <w:rFonts w:ascii="Arial" w:hAnsi="Arial" w:cs="Arial"/>
          <w:sz w:val="24"/>
          <w:szCs w:val="24"/>
          <w:lang w:val="en-US"/>
        </w:rPr>
        <w:t>ent dans les sphères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publique et </w:t>
      </w:r>
      <w:r w:rsidRPr="00E435FB">
        <w:rPr>
          <w:rFonts w:ascii="Arial" w:hAnsi="Arial" w:cs="Arial"/>
          <w:sz w:val="24"/>
          <w:szCs w:val="24"/>
          <w:lang w:val="en-US"/>
        </w:rPr>
        <w:t>priv</w:t>
      </w:r>
      <w:r>
        <w:rPr>
          <w:rFonts w:ascii="Arial" w:hAnsi="Arial" w:cs="Arial"/>
          <w:sz w:val="24"/>
          <w:szCs w:val="24"/>
          <w:lang w:val="en-US"/>
        </w:rPr>
        <w:t>é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e. </w:t>
      </w:r>
      <w:r>
        <w:rPr>
          <w:rFonts w:ascii="Arial" w:hAnsi="Arial" w:cs="Arial"/>
          <w:sz w:val="24"/>
          <w:szCs w:val="24"/>
          <w:lang w:val="en-US"/>
        </w:rPr>
        <w:t>Pour que les choses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change</w:t>
      </w:r>
      <w:r>
        <w:rPr>
          <w:rFonts w:ascii="Arial" w:hAnsi="Arial" w:cs="Arial"/>
          <w:sz w:val="24"/>
          <w:szCs w:val="24"/>
          <w:lang w:val="en-US"/>
        </w:rPr>
        <w:t>nt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il faut que les femmes et les jeunes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marginali</w:t>
      </w:r>
      <w:r>
        <w:rPr>
          <w:rFonts w:ascii="Arial" w:hAnsi="Arial" w:cs="Arial"/>
          <w:sz w:val="24"/>
          <w:szCs w:val="24"/>
          <w:lang w:val="en-US"/>
        </w:rPr>
        <w:t xml:space="preserve">sés et </w:t>
      </w:r>
      <w:r w:rsidRPr="00E435FB">
        <w:rPr>
          <w:rFonts w:ascii="Arial" w:hAnsi="Arial" w:cs="Arial"/>
          <w:sz w:val="24"/>
          <w:szCs w:val="24"/>
          <w:lang w:val="en-US"/>
        </w:rPr>
        <w:t>exclu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soient pourvus de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l'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information, </w:t>
      </w:r>
      <w:r>
        <w:rPr>
          <w:rFonts w:ascii="Arial" w:hAnsi="Arial" w:cs="Arial"/>
          <w:sz w:val="24"/>
          <w:szCs w:val="24"/>
          <w:lang w:val="en-US"/>
        </w:rPr>
        <w:t xml:space="preserve">des savoir-faire et </w:t>
      </w:r>
      <w:r w:rsidRPr="00E435FB">
        <w:rPr>
          <w:rFonts w:ascii="Arial" w:hAnsi="Arial" w:cs="Arial"/>
          <w:sz w:val="24"/>
          <w:szCs w:val="24"/>
          <w:lang w:val="en-US"/>
        </w:rPr>
        <w:t>capacit</w:t>
      </w:r>
      <w:r>
        <w:rPr>
          <w:rFonts w:ascii="Arial" w:hAnsi="Arial" w:cs="Arial"/>
          <w:sz w:val="24"/>
          <w:szCs w:val="24"/>
          <w:lang w:val="en-US"/>
        </w:rPr>
        <w:t>é</w:t>
      </w:r>
      <w:r w:rsidRPr="00E435FB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nécessaires pour plaider leur cause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et mener leur vie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dans la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dignit</w:t>
      </w:r>
      <w:r>
        <w:rPr>
          <w:rFonts w:ascii="Arial" w:hAnsi="Arial" w:cs="Arial"/>
          <w:sz w:val="24"/>
          <w:szCs w:val="24"/>
          <w:lang w:val="en-US"/>
        </w:rPr>
        <w:t>é et le bien-être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en particulier concernant leur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droit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à la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santé sexuelle et procréative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14072E" w:rsidRPr="00E435FB" w:rsidRDefault="0014072E" w:rsidP="00E435F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Connaissances et </w:t>
      </w:r>
      <w:r w:rsidRPr="00E435FB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avoir-faire peuvent s'acquérir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multiple</w:t>
      </w:r>
      <w:r>
        <w:rPr>
          <w:rFonts w:ascii="Arial" w:hAnsi="Arial" w:cs="Arial"/>
          <w:sz w:val="24"/>
          <w:szCs w:val="24"/>
          <w:lang w:val="en-US"/>
        </w:rPr>
        <w:t>s manières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au foyer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à l'école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dans un cadre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commun</w:t>
      </w:r>
      <w:r>
        <w:rPr>
          <w:rFonts w:ascii="Arial" w:hAnsi="Arial" w:cs="Arial"/>
          <w:sz w:val="24"/>
          <w:szCs w:val="24"/>
          <w:lang w:val="en-US"/>
        </w:rPr>
        <w:t>autaire</w:t>
      </w:r>
      <w:r w:rsidRPr="00E435FB">
        <w:rPr>
          <w:rFonts w:ascii="Arial" w:hAnsi="Arial" w:cs="Arial"/>
          <w:sz w:val="24"/>
          <w:szCs w:val="24"/>
          <w:lang w:val="en-US"/>
        </w:rPr>
        <w:t>, o</w:t>
      </w:r>
      <w:r>
        <w:rPr>
          <w:rFonts w:ascii="Arial" w:hAnsi="Arial" w:cs="Arial"/>
          <w:sz w:val="24"/>
          <w:szCs w:val="24"/>
          <w:lang w:val="en-US"/>
        </w:rPr>
        <w:t>u à l'aide des diverses formes de médias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notamment les médias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socia</w:t>
      </w:r>
      <w:r>
        <w:rPr>
          <w:rFonts w:ascii="Arial" w:hAnsi="Arial" w:cs="Arial"/>
          <w:sz w:val="24"/>
          <w:szCs w:val="24"/>
          <w:lang w:val="en-US"/>
        </w:rPr>
        <w:t>ux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Dans l'action de l'</w:t>
      </w:r>
      <w:r w:rsidRPr="00E435FB">
        <w:rPr>
          <w:rFonts w:ascii="Arial" w:hAnsi="Arial" w:cs="Arial"/>
          <w:sz w:val="24"/>
          <w:szCs w:val="24"/>
          <w:lang w:val="en-US"/>
        </w:rPr>
        <w:t>UNFPA</w:t>
      </w:r>
      <w:r>
        <w:rPr>
          <w:rFonts w:ascii="Arial" w:hAnsi="Arial" w:cs="Arial"/>
          <w:sz w:val="24"/>
          <w:szCs w:val="24"/>
          <w:lang w:val="en-US"/>
        </w:rPr>
        <w:t xml:space="preserve"> promouvant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la santé sexuelle et procréative et les droit</w:t>
      </w:r>
      <w:r w:rsidRPr="00E435FB">
        <w:rPr>
          <w:rFonts w:ascii="Arial" w:hAnsi="Arial" w:cs="Arial"/>
          <w:sz w:val="24"/>
          <w:szCs w:val="24"/>
          <w:lang w:val="en-US"/>
        </w:rPr>
        <w:t>s</w:t>
      </w:r>
      <w:r w:rsidRPr="002E3D9E">
        <w:rPr>
          <w:rFonts w:ascii="Arial" w:hAnsi="Arial" w:cs="Arial"/>
          <w:sz w:val="24"/>
          <w:szCs w:val="24"/>
          <w:lang w:val="en-US"/>
        </w:rPr>
        <w:t xml:space="preserve"> </w:t>
      </w:r>
      <w:r w:rsidRPr="00E435FB">
        <w:rPr>
          <w:rFonts w:ascii="Arial" w:hAnsi="Arial" w:cs="Arial"/>
          <w:sz w:val="24"/>
          <w:szCs w:val="24"/>
          <w:lang w:val="en-US"/>
        </w:rPr>
        <w:t>proc</w:t>
      </w:r>
      <w:r>
        <w:rPr>
          <w:rFonts w:ascii="Arial" w:hAnsi="Arial" w:cs="Arial"/>
          <w:sz w:val="24"/>
          <w:szCs w:val="24"/>
          <w:lang w:val="en-US"/>
        </w:rPr>
        <w:t>réa</w:t>
      </w:r>
      <w:r w:rsidRPr="00E435FB">
        <w:rPr>
          <w:rFonts w:ascii="Arial" w:hAnsi="Arial" w:cs="Arial"/>
          <w:sz w:val="24"/>
          <w:szCs w:val="24"/>
          <w:lang w:val="en-US"/>
        </w:rPr>
        <w:t>ti</w:t>
      </w:r>
      <w:r>
        <w:rPr>
          <w:rFonts w:ascii="Arial" w:hAnsi="Arial" w:cs="Arial"/>
          <w:sz w:val="24"/>
          <w:szCs w:val="24"/>
          <w:lang w:val="en-US"/>
        </w:rPr>
        <w:t>fs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nous voyons comment l'aptitude d'une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femme à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d</w:t>
      </w:r>
      <w:r>
        <w:rPr>
          <w:rFonts w:ascii="Arial" w:hAnsi="Arial" w:cs="Arial"/>
          <w:sz w:val="24"/>
          <w:szCs w:val="24"/>
          <w:lang w:val="en-US"/>
        </w:rPr>
        <w:t>é</w:t>
      </w:r>
      <w:r w:rsidRPr="00E435FB">
        <w:rPr>
          <w:rFonts w:ascii="Arial" w:hAnsi="Arial" w:cs="Arial"/>
          <w:sz w:val="24"/>
          <w:szCs w:val="24"/>
          <w:lang w:val="en-US"/>
        </w:rPr>
        <w:t>cide</w:t>
      </w:r>
      <w:r>
        <w:rPr>
          <w:rFonts w:ascii="Arial" w:hAnsi="Arial" w:cs="Arial"/>
          <w:sz w:val="24"/>
          <w:szCs w:val="24"/>
          <w:lang w:val="en-US"/>
        </w:rPr>
        <w:t xml:space="preserve">r de manière libre et </w:t>
      </w:r>
      <w:r w:rsidRPr="00E435FB">
        <w:rPr>
          <w:rFonts w:ascii="Arial" w:hAnsi="Arial" w:cs="Arial"/>
          <w:sz w:val="24"/>
          <w:szCs w:val="24"/>
          <w:lang w:val="en-US"/>
        </w:rPr>
        <w:t>respons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E435FB">
        <w:rPr>
          <w:rFonts w:ascii="Arial" w:hAnsi="Arial" w:cs="Arial"/>
          <w:sz w:val="24"/>
          <w:szCs w:val="24"/>
          <w:lang w:val="en-US"/>
        </w:rPr>
        <w:t>bl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du nombre de ses enfants et de  l'e</w:t>
      </w:r>
      <w:r w:rsidRPr="00E435FB">
        <w:rPr>
          <w:rFonts w:ascii="Arial" w:hAnsi="Arial" w:cs="Arial"/>
          <w:sz w:val="24"/>
          <w:szCs w:val="24"/>
          <w:lang w:val="en-US"/>
        </w:rPr>
        <w:t>spac</w:t>
      </w:r>
      <w:r>
        <w:rPr>
          <w:rFonts w:ascii="Arial" w:hAnsi="Arial" w:cs="Arial"/>
          <w:sz w:val="24"/>
          <w:szCs w:val="24"/>
          <w:lang w:val="en-US"/>
        </w:rPr>
        <w:t>ement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de leur naissance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E435FB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un </w:t>
      </w:r>
      <w:r w:rsidRPr="00E435FB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>spect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f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ndamental </w:t>
      </w:r>
      <w:r>
        <w:rPr>
          <w:rFonts w:ascii="Arial" w:hAnsi="Arial" w:cs="Arial"/>
          <w:sz w:val="24"/>
          <w:szCs w:val="24"/>
          <w:lang w:val="en-US"/>
        </w:rPr>
        <w:t>de ses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droit</w:t>
      </w:r>
      <w:r w:rsidRPr="00E435FB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et de son processus de prise de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d</w:t>
      </w:r>
      <w:r>
        <w:rPr>
          <w:rFonts w:ascii="Arial" w:hAnsi="Arial" w:cs="Arial"/>
          <w:sz w:val="24"/>
          <w:szCs w:val="24"/>
          <w:lang w:val="en-US"/>
        </w:rPr>
        <w:t>é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cisions. </w:t>
      </w:r>
      <w:r>
        <w:rPr>
          <w:rFonts w:ascii="Arial" w:hAnsi="Arial" w:cs="Arial"/>
          <w:sz w:val="24"/>
          <w:szCs w:val="24"/>
          <w:lang w:val="en-US"/>
        </w:rPr>
        <w:t>Si une fillette jouit de la protection de sa famille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pour échapper à un mariage d'enfants et reçoit un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minimum </w:t>
      </w:r>
      <w:r>
        <w:rPr>
          <w:rFonts w:ascii="Arial" w:hAnsi="Arial" w:cs="Arial"/>
          <w:sz w:val="24"/>
          <w:szCs w:val="24"/>
          <w:lang w:val="en-US"/>
        </w:rPr>
        <w:t>d'é</w:t>
      </w:r>
      <w:r w:rsidRPr="00E435FB">
        <w:rPr>
          <w:rFonts w:ascii="Arial" w:hAnsi="Arial" w:cs="Arial"/>
          <w:sz w:val="24"/>
          <w:szCs w:val="24"/>
          <w:lang w:val="en-US"/>
        </w:rPr>
        <w:t>ducation</w:t>
      </w:r>
      <w:r>
        <w:rPr>
          <w:rFonts w:ascii="Arial" w:hAnsi="Arial" w:cs="Arial"/>
          <w:sz w:val="24"/>
          <w:szCs w:val="24"/>
          <w:lang w:val="en-US"/>
        </w:rPr>
        <w:t xml:space="preserve"> secondaire qui lui ouvre des perspectives de réaliser pleinement son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potenti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l; </w:t>
      </w:r>
      <w:r>
        <w:rPr>
          <w:rFonts w:ascii="Arial" w:hAnsi="Arial" w:cs="Arial"/>
          <w:sz w:val="24"/>
          <w:szCs w:val="24"/>
          <w:lang w:val="en-US"/>
        </w:rPr>
        <w:t>si une adolescente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 voit donner accès à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l'</w:t>
      </w:r>
      <w:r w:rsidRPr="00E435FB">
        <w:rPr>
          <w:rFonts w:ascii="Arial" w:hAnsi="Arial" w:cs="Arial"/>
          <w:sz w:val="24"/>
          <w:szCs w:val="24"/>
          <w:lang w:val="en-US"/>
        </w:rPr>
        <w:t>information</w:t>
      </w:r>
      <w:r>
        <w:rPr>
          <w:rFonts w:ascii="Arial" w:hAnsi="Arial" w:cs="Arial"/>
          <w:sz w:val="24"/>
          <w:szCs w:val="24"/>
          <w:lang w:val="en-US"/>
        </w:rPr>
        <w:t xml:space="preserve"> et à l'é</w:t>
      </w:r>
      <w:r w:rsidRPr="00E435FB">
        <w:rPr>
          <w:rFonts w:ascii="Arial" w:hAnsi="Arial" w:cs="Arial"/>
          <w:sz w:val="24"/>
          <w:szCs w:val="24"/>
          <w:lang w:val="en-US"/>
        </w:rPr>
        <w:t>ducation</w:t>
      </w:r>
      <w:r>
        <w:rPr>
          <w:rFonts w:ascii="Arial" w:hAnsi="Arial" w:cs="Arial"/>
          <w:sz w:val="24"/>
          <w:szCs w:val="24"/>
          <w:lang w:val="en-US"/>
        </w:rPr>
        <w:t xml:space="preserve"> à la sexualité pour prévenir une grossesse non désirée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; </w:t>
      </w:r>
      <w:r>
        <w:rPr>
          <w:rFonts w:ascii="Arial" w:hAnsi="Arial" w:cs="Arial"/>
          <w:sz w:val="24"/>
          <w:szCs w:val="24"/>
          <w:lang w:val="en-US"/>
        </w:rPr>
        <w:t>si elle est à l'abri de toute forme de brimades ou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discrimination, </w:t>
      </w:r>
      <w:r>
        <w:rPr>
          <w:rFonts w:ascii="Arial" w:hAnsi="Arial" w:cs="Arial"/>
          <w:sz w:val="24"/>
          <w:szCs w:val="24"/>
          <w:lang w:val="en-US"/>
        </w:rPr>
        <w:t>alors toutes les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femmes et fille</w:t>
      </w:r>
      <w:r w:rsidRPr="00E435FB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dans ce cas auront une meilleure chance de posséder les compétences et les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attitudes</w:t>
      </w:r>
      <w:r>
        <w:rPr>
          <w:rFonts w:ascii="Arial" w:hAnsi="Arial" w:cs="Arial"/>
          <w:sz w:val="24"/>
          <w:szCs w:val="24"/>
          <w:lang w:val="en-US"/>
        </w:rPr>
        <w:t xml:space="preserve"> positives leur permettant de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participe</w:t>
      </w:r>
      <w:r>
        <w:rPr>
          <w:rFonts w:ascii="Arial" w:hAnsi="Arial" w:cs="Arial"/>
          <w:sz w:val="24"/>
          <w:szCs w:val="24"/>
          <w:lang w:val="en-US"/>
        </w:rPr>
        <w:t>r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active</w:t>
      </w:r>
      <w:r>
        <w:rPr>
          <w:rFonts w:ascii="Arial" w:hAnsi="Arial" w:cs="Arial"/>
          <w:sz w:val="24"/>
          <w:szCs w:val="24"/>
          <w:lang w:val="en-US"/>
        </w:rPr>
        <w:t>ment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à leur communau</w:t>
      </w:r>
      <w:r w:rsidRPr="00E435FB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>é et de diriger un jour leur nation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C40C10" w:rsidRPr="00C40C10" w:rsidRDefault="0014072E" w:rsidP="00C40C10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e </w:t>
      </w:r>
      <w:r>
        <w:rPr>
          <w:rFonts w:ascii="Arial" w:hAnsi="Arial" w:cs="Arial"/>
          <w:sz w:val="24"/>
          <w:szCs w:val="24"/>
          <w:lang w:val="en-US"/>
        </w:rPr>
        <w:t>droit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à la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participation </w:t>
      </w:r>
      <w:r>
        <w:rPr>
          <w:rFonts w:ascii="Arial" w:hAnsi="Arial" w:cs="Arial"/>
          <w:sz w:val="24"/>
          <w:szCs w:val="24"/>
          <w:lang w:val="en-US"/>
        </w:rPr>
        <w:t>est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u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n </w:t>
      </w:r>
      <w:r>
        <w:rPr>
          <w:rFonts w:ascii="Arial" w:hAnsi="Arial" w:cs="Arial"/>
          <w:sz w:val="24"/>
          <w:szCs w:val="24"/>
          <w:lang w:val="en-US"/>
        </w:rPr>
        <w:t xml:space="preserve">droit </w:t>
      </w:r>
      <w:r w:rsidRPr="00E435FB">
        <w:rPr>
          <w:rFonts w:ascii="Arial" w:hAnsi="Arial" w:cs="Arial"/>
          <w:sz w:val="24"/>
          <w:szCs w:val="24"/>
          <w:lang w:val="en-US"/>
        </w:rPr>
        <w:t>inali</w:t>
      </w:r>
      <w:r>
        <w:rPr>
          <w:rFonts w:ascii="Arial" w:hAnsi="Arial" w:cs="Arial"/>
          <w:sz w:val="24"/>
          <w:szCs w:val="24"/>
          <w:lang w:val="en-US"/>
        </w:rPr>
        <w:t>é</w:t>
      </w:r>
      <w:r w:rsidRPr="00E435FB">
        <w:rPr>
          <w:rFonts w:ascii="Arial" w:hAnsi="Arial" w:cs="Arial"/>
          <w:sz w:val="24"/>
          <w:szCs w:val="24"/>
          <w:lang w:val="en-US"/>
        </w:rPr>
        <w:t>nable</w:t>
      </w:r>
      <w:r>
        <w:rPr>
          <w:rFonts w:ascii="Arial" w:hAnsi="Arial" w:cs="Arial"/>
          <w:sz w:val="24"/>
          <w:szCs w:val="24"/>
          <w:lang w:val="en-US"/>
        </w:rPr>
        <w:t xml:space="preserve">, inhérent à la vie et aux </w:t>
      </w:r>
      <w:r w:rsidRPr="00E435FB">
        <w:rPr>
          <w:rFonts w:ascii="Arial" w:hAnsi="Arial" w:cs="Arial"/>
          <w:sz w:val="24"/>
          <w:szCs w:val="24"/>
          <w:lang w:val="en-US"/>
        </w:rPr>
        <w:t>aspirations</w:t>
      </w:r>
      <w:r>
        <w:rPr>
          <w:rFonts w:ascii="Arial" w:hAnsi="Arial" w:cs="Arial"/>
          <w:sz w:val="24"/>
          <w:szCs w:val="24"/>
          <w:lang w:val="en-US"/>
        </w:rPr>
        <w:t xml:space="preserve"> de chacun tout au long du cycle de vie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>En cette journée spéciale, souvenons-nous que le droit à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particip</w:t>
      </w:r>
      <w:r>
        <w:rPr>
          <w:rFonts w:ascii="Arial" w:hAnsi="Arial" w:cs="Arial"/>
          <w:sz w:val="24"/>
          <w:szCs w:val="24"/>
          <w:lang w:val="en-US"/>
        </w:rPr>
        <w:t>er à la vie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publi</w:t>
      </w:r>
      <w:r>
        <w:rPr>
          <w:rFonts w:ascii="Arial" w:hAnsi="Arial" w:cs="Arial"/>
          <w:sz w:val="24"/>
          <w:szCs w:val="24"/>
          <w:lang w:val="en-US"/>
        </w:rPr>
        <w:t>que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commence au foyer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gardant à l'esprit que le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respect </w:t>
      </w:r>
      <w:r>
        <w:rPr>
          <w:rFonts w:ascii="Arial" w:hAnsi="Arial" w:cs="Arial"/>
          <w:sz w:val="24"/>
          <w:szCs w:val="24"/>
          <w:lang w:val="en-US"/>
        </w:rPr>
        <w:t>des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droit</w:t>
      </w:r>
      <w:r w:rsidRPr="00E435FB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procréatifs et l'affranchissement de toute forme de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 discrimination, </w:t>
      </w:r>
      <w:r>
        <w:rPr>
          <w:rFonts w:ascii="Arial" w:hAnsi="Arial" w:cs="Arial"/>
          <w:sz w:val="24"/>
          <w:szCs w:val="24"/>
          <w:lang w:val="en-US"/>
        </w:rPr>
        <w:t xml:space="preserve">de </w:t>
      </w:r>
      <w:r w:rsidRPr="00E435FB">
        <w:rPr>
          <w:rFonts w:ascii="Arial" w:hAnsi="Arial" w:cs="Arial"/>
          <w:sz w:val="24"/>
          <w:szCs w:val="24"/>
          <w:lang w:val="en-US"/>
        </w:rPr>
        <w:t>coerci</w:t>
      </w:r>
      <w:r>
        <w:rPr>
          <w:rFonts w:ascii="Arial" w:hAnsi="Arial" w:cs="Arial"/>
          <w:sz w:val="24"/>
          <w:szCs w:val="24"/>
          <w:lang w:val="en-US"/>
        </w:rPr>
        <w:t>ti</w:t>
      </w:r>
      <w:r w:rsidRPr="00E435FB">
        <w:rPr>
          <w:rFonts w:ascii="Arial" w:hAnsi="Arial" w:cs="Arial"/>
          <w:sz w:val="24"/>
          <w:szCs w:val="24"/>
          <w:lang w:val="en-US"/>
        </w:rPr>
        <w:t>on</w:t>
      </w:r>
      <w:r>
        <w:rPr>
          <w:rFonts w:ascii="Arial" w:hAnsi="Arial" w:cs="Arial"/>
          <w:sz w:val="24"/>
          <w:szCs w:val="24"/>
          <w:lang w:val="en-US"/>
        </w:rPr>
        <w:t xml:space="preserve"> et de </w:t>
      </w:r>
      <w:r w:rsidRPr="00E435FB">
        <w:rPr>
          <w:rFonts w:ascii="Arial" w:hAnsi="Arial" w:cs="Arial"/>
          <w:sz w:val="24"/>
          <w:szCs w:val="24"/>
          <w:lang w:val="en-US"/>
        </w:rPr>
        <w:t xml:space="preserve">violence </w:t>
      </w:r>
      <w:r>
        <w:rPr>
          <w:rFonts w:ascii="Arial" w:hAnsi="Arial" w:cs="Arial"/>
          <w:sz w:val="24"/>
          <w:szCs w:val="24"/>
          <w:lang w:val="en-US"/>
        </w:rPr>
        <w:t xml:space="preserve">constituent les fondements solides de sociétés ouvertes à tous et </w:t>
      </w:r>
      <w:r w:rsidRPr="00E435FB">
        <w:rPr>
          <w:rFonts w:ascii="Arial" w:hAnsi="Arial" w:cs="Arial"/>
          <w:sz w:val="24"/>
          <w:szCs w:val="24"/>
          <w:lang w:val="en-US"/>
        </w:rPr>
        <w:t>prosp</w:t>
      </w:r>
      <w:r>
        <w:rPr>
          <w:rFonts w:ascii="Arial" w:hAnsi="Arial" w:cs="Arial"/>
          <w:sz w:val="24"/>
          <w:szCs w:val="24"/>
          <w:lang w:val="en-US"/>
        </w:rPr>
        <w:t>è</w:t>
      </w:r>
      <w:r w:rsidRPr="00E435FB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E435FB">
        <w:rPr>
          <w:rFonts w:ascii="Arial" w:hAnsi="Arial" w:cs="Arial"/>
          <w:sz w:val="24"/>
          <w:szCs w:val="24"/>
          <w:lang w:val="en-US"/>
        </w:rPr>
        <w:t>s.</w:t>
      </w:r>
    </w:p>
    <w:sectPr w:rsidR="00C40C10" w:rsidRPr="00C40C10" w:rsidSect="0093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FB"/>
    <w:rsid w:val="00030985"/>
    <w:rsid w:val="00100158"/>
    <w:rsid w:val="0014072E"/>
    <w:rsid w:val="00242542"/>
    <w:rsid w:val="002E3D9E"/>
    <w:rsid w:val="00532825"/>
    <w:rsid w:val="005915A4"/>
    <w:rsid w:val="008D1EA3"/>
    <w:rsid w:val="0093759F"/>
    <w:rsid w:val="00A37363"/>
    <w:rsid w:val="00AB3688"/>
    <w:rsid w:val="00AE7E3C"/>
    <w:rsid w:val="00C40C10"/>
    <w:rsid w:val="00D32ED6"/>
    <w:rsid w:val="00E435FB"/>
    <w:rsid w:val="00F177E9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9F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9F"/>
    <w:pPr>
      <w:spacing w:after="200"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the UNFPA Executive Director, Dr</vt:lpstr>
    </vt:vector>
  </TitlesOfParts>
  <Company>TYPEX Multilanguage (631) 598-0554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the UNFPA Executive Director, Dr</dc:title>
  <dc:creator>Mirey Chaljub</dc:creator>
  <cp:lastModifiedBy>Anne Wittenberg</cp:lastModifiedBy>
  <cp:revision>2</cp:revision>
  <cp:lastPrinted>2012-12-07T02:03:00Z</cp:lastPrinted>
  <dcterms:created xsi:type="dcterms:W3CDTF">2012-12-07T15:22:00Z</dcterms:created>
  <dcterms:modified xsi:type="dcterms:W3CDTF">2012-12-07T15:22:00Z</dcterms:modified>
</cp:coreProperties>
</file>